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3E75" w14:textId="0E43951D" w:rsidR="00A37027" w:rsidRPr="009B5762" w:rsidRDefault="00A37027" w:rsidP="00A37027">
      <w:pPr>
        <w:ind w:right="-180"/>
        <w:jc w:val="center"/>
        <w:rPr>
          <w:b/>
          <w:bCs/>
          <w:sz w:val="36"/>
          <w:szCs w:val="36"/>
        </w:rPr>
      </w:pPr>
      <w:bookmarkStart w:id="0" w:name="_Hlk61945746"/>
      <w:r w:rsidRPr="009B5762">
        <w:rPr>
          <w:rFonts w:eastAsia="Calibri"/>
          <w:b/>
          <w:bCs/>
          <w:noProof/>
          <w:sz w:val="36"/>
          <w:szCs w:val="36"/>
        </w:rPr>
        <w:drawing>
          <wp:anchor distT="0" distB="0" distL="114300" distR="114300" simplePos="0" relativeHeight="251659264" behindDoc="0" locked="0" layoutInCell="1" allowOverlap="1" wp14:anchorId="1460CBD4" wp14:editId="3EAC9482">
            <wp:simplePos x="0" y="0"/>
            <wp:positionH relativeFrom="column">
              <wp:posOffset>-31750</wp:posOffset>
            </wp:positionH>
            <wp:positionV relativeFrom="paragraph">
              <wp:posOffset>-89535</wp:posOffset>
            </wp:positionV>
            <wp:extent cx="704850" cy="84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bCs/>
          <w:noProof/>
          <w:sz w:val="36"/>
          <w:szCs w:val="36"/>
        </w:rPr>
        <w:t>Outdoor Classroom Project Plan</w:t>
      </w:r>
      <w:r w:rsidRPr="009B5762">
        <w:rPr>
          <w:b/>
          <w:bCs/>
          <w:sz w:val="36"/>
          <w:szCs w:val="36"/>
        </w:rPr>
        <w:t>:</w:t>
      </w:r>
    </w:p>
    <w:p w14:paraId="0001026C" w14:textId="12E786AB" w:rsidR="00A37027" w:rsidRPr="009B5762" w:rsidRDefault="00A37027" w:rsidP="00A37027">
      <w:pPr>
        <w:spacing w:before="120"/>
        <w:ind w:right="-187"/>
        <w:jc w:val="center"/>
        <w:rPr>
          <w:b/>
          <w:sz w:val="28"/>
          <w:szCs w:val="28"/>
        </w:rPr>
      </w:pPr>
      <w:r w:rsidRPr="009B5762">
        <w:rPr>
          <w:b/>
          <w:sz w:val="28"/>
          <w:szCs w:val="28"/>
        </w:rPr>
        <w:t>Materials List &amp; Budget for</w:t>
      </w:r>
    </w:p>
    <w:bookmarkEnd w:id="0"/>
    <w:p w14:paraId="558CDF2D" w14:textId="00CBCC31" w:rsidR="00F97A4E" w:rsidRDefault="00A37027" w:rsidP="00A37027">
      <w:pPr>
        <w:jc w:val="center"/>
        <w:rPr>
          <w:b/>
          <w:sz w:val="48"/>
          <w:szCs w:val="48"/>
        </w:rPr>
      </w:pPr>
      <w:r>
        <w:rPr>
          <w:b/>
          <w:sz w:val="48"/>
          <w:szCs w:val="48"/>
        </w:rPr>
        <w:t>VERMICOMPOST BIN</w:t>
      </w:r>
    </w:p>
    <w:p w14:paraId="056A84D5" w14:textId="31A9D616" w:rsidR="00A37027" w:rsidRDefault="00A37027" w:rsidP="00A37027">
      <w:pPr>
        <w:jc w:val="center"/>
        <w:rPr>
          <w:b/>
          <w:sz w:val="48"/>
          <w:szCs w:val="48"/>
        </w:rPr>
      </w:pPr>
    </w:p>
    <w:p w14:paraId="4189CEAB" w14:textId="42C31A7C" w:rsidR="00A37027" w:rsidRDefault="00802A7E" w:rsidP="00802A7E">
      <w:pPr>
        <w:ind w:firstLine="360"/>
      </w:pPr>
      <w:r w:rsidRPr="00802A7E">
        <w:t xml:space="preserve">Vermicomposting is the method of using earthworms to speed up the process of composting. The worms in the compost bin consume the compost material such as used paper or coffee grinds and turn it into something useful – worm castings (or worm poop) that can be used as fertilizer or “black gold.”  This system of composting demonstrates to students how important worms are to the health of our ecosystems. Just as they do in your </w:t>
      </w:r>
      <w:proofErr w:type="spellStart"/>
      <w:r w:rsidRPr="00802A7E">
        <w:t>vermicompost</w:t>
      </w:r>
      <w:proofErr w:type="spellEnd"/>
      <w:r w:rsidRPr="00802A7E">
        <w:t xml:space="preserve"> bin, worms help break down organic matter into nutrients for plants.  They also break up the soil with their tunnels, which helps aerate the soil and allows the soil to retain more water.  Earthworms help our wildflowers, grasses, bushes and trees survive and thrive!</w:t>
      </w:r>
    </w:p>
    <w:p w14:paraId="51DBCDEE" w14:textId="77777777" w:rsidR="00802A7E" w:rsidRPr="00802A7E" w:rsidRDefault="00802A7E" w:rsidP="00802A7E">
      <w:pPr>
        <w:ind w:firstLine="360"/>
      </w:pPr>
    </w:p>
    <w:p w14:paraId="13949FCD" w14:textId="77777777" w:rsidR="00802A7E" w:rsidRPr="0039605A" w:rsidRDefault="00802A7E" w:rsidP="00A37027">
      <w:pPr>
        <w:ind w:left="450" w:right="-180"/>
        <w:rPr>
          <w:b/>
          <w:i/>
        </w:rPr>
      </w:pPr>
    </w:p>
    <w:p w14:paraId="5ECA4E63" w14:textId="02C9AAEB" w:rsidR="00A37027" w:rsidRPr="0039605A" w:rsidRDefault="00A37027" w:rsidP="00A37027">
      <w:pPr>
        <w:pStyle w:val="ListParagraph"/>
        <w:numPr>
          <w:ilvl w:val="0"/>
          <w:numId w:val="3"/>
        </w:numPr>
        <w:spacing w:after="120"/>
        <w:contextualSpacing w:val="0"/>
        <w:rPr>
          <w:rFonts w:ascii="Times New Roman" w:hAnsi="Times New Roman"/>
          <w:b/>
          <w:sz w:val="28"/>
          <w:szCs w:val="28"/>
        </w:rPr>
      </w:pPr>
      <w:r w:rsidRPr="0039605A">
        <w:rPr>
          <w:rFonts w:ascii="Times New Roman" w:hAnsi="Times New Roman"/>
          <w:b/>
          <w:sz w:val="28"/>
          <w:szCs w:val="28"/>
        </w:rPr>
        <w:t>Location Requirements:</w:t>
      </w:r>
    </w:p>
    <w:p w14:paraId="2A606C16" w14:textId="57CD0E91" w:rsidR="00983467" w:rsidRPr="0039605A" w:rsidRDefault="00983467" w:rsidP="00983467">
      <w:pPr>
        <w:pStyle w:val="ListParagraph"/>
        <w:numPr>
          <w:ilvl w:val="1"/>
          <w:numId w:val="3"/>
        </w:numPr>
        <w:spacing w:after="120"/>
        <w:ind w:left="630"/>
        <w:contextualSpacing w:val="0"/>
        <w:rPr>
          <w:rFonts w:ascii="Times New Roman" w:hAnsi="Times New Roman"/>
          <w:b/>
          <w:sz w:val="24"/>
          <w:szCs w:val="24"/>
        </w:rPr>
      </w:pPr>
      <w:r w:rsidRPr="0039605A">
        <w:rPr>
          <w:rFonts w:ascii="Times New Roman" w:hAnsi="Times New Roman"/>
          <w:color w:val="202124"/>
          <w:sz w:val="24"/>
          <w:szCs w:val="24"/>
          <w:shd w:val="clear" w:color="auto" w:fill="FFFFFF"/>
        </w:rPr>
        <w:t xml:space="preserve">Keep your </w:t>
      </w:r>
      <w:proofErr w:type="spellStart"/>
      <w:r w:rsidRPr="0039605A">
        <w:rPr>
          <w:rFonts w:ascii="Times New Roman" w:hAnsi="Times New Roman"/>
          <w:color w:val="202124"/>
          <w:sz w:val="24"/>
          <w:szCs w:val="24"/>
          <w:shd w:val="clear" w:color="auto" w:fill="FFFFFF"/>
        </w:rPr>
        <w:t>vermicompost</w:t>
      </w:r>
      <w:proofErr w:type="spellEnd"/>
      <w:r w:rsidRPr="0039605A">
        <w:rPr>
          <w:rFonts w:ascii="Times New Roman" w:hAnsi="Times New Roman"/>
          <w:color w:val="202124"/>
          <w:sz w:val="24"/>
          <w:szCs w:val="24"/>
          <w:shd w:val="clear" w:color="auto" w:fill="FFFFFF"/>
        </w:rPr>
        <w:t xml:space="preserve"> bin somewhere out of direct su</w:t>
      </w:r>
      <w:r w:rsidR="00802A7E">
        <w:rPr>
          <w:rFonts w:ascii="Times New Roman" w:hAnsi="Times New Roman"/>
          <w:color w:val="202124"/>
          <w:sz w:val="24"/>
          <w:szCs w:val="24"/>
          <w:shd w:val="clear" w:color="auto" w:fill="FFFFFF"/>
        </w:rPr>
        <w:t>n</w:t>
      </w:r>
      <w:r w:rsidRPr="0039605A">
        <w:rPr>
          <w:rFonts w:ascii="Times New Roman" w:hAnsi="Times New Roman"/>
          <w:color w:val="202124"/>
          <w:sz w:val="24"/>
          <w:szCs w:val="24"/>
          <w:shd w:val="clear" w:color="auto" w:fill="FFFFFF"/>
        </w:rPr>
        <w:t xml:space="preserve">. </w:t>
      </w:r>
      <w:r w:rsidR="00165B52" w:rsidRPr="0039605A">
        <w:rPr>
          <w:rFonts w:ascii="Times New Roman" w:hAnsi="Times New Roman"/>
          <w:color w:val="202124"/>
          <w:sz w:val="24"/>
          <w:szCs w:val="24"/>
          <w:shd w:val="clear" w:color="auto" w:fill="FFFFFF"/>
        </w:rPr>
        <w:t xml:space="preserve">Bins can be stored indoors as well. </w:t>
      </w:r>
    </w:p>
    <w:p w14:paraId="4B34075B" w14:textId="7636B94E" w:rsidR="00165B52" w:rsidRPr="008A0AB5" w:rsidRDefault="00165B52" w:rsidP="00983467">
      <w:pPr>
        <w:pStyle w:val="ListParagraph"/>
        <w:numPr>
          <w:ilvl w:val="1"/>
          <w:numId w:val="3"/>
        </w:numPr>
        <w:spacing w:after="120"/>
        <w:ind w:left="630"/>
        <w:contextualSpacing w:val="0"/>
        <w:rPr>
          <w:rFonts w:ascii="Times New Roman" w:hAnsi="Times New Roman"/>
          <w:b/>
          <w:sz w:val="24"/>
          <w:szCs w:val="24"/>
        </w:rPr>
      </w:pPr>
      <w:r w:rsidRPr="0039605A">
        <w:rPr>
          <w:rFonts w:ascii="Times New Roman" w:hAnsi="Times New Roman"/>
          <w:color w:val="202124"/>
          <w:sz w:val="24"/>
          <w:szCs w:val="24"/>
          <w:shd w:val="clear" w:color="auto" w:fill="FFFFFF"/>
        </w:rPr>
        <w:t xml:space="preserve">It is important to keep temperatures mild inside of the bin. Use a thermometer to verify it is between 55-70ºF. Adjust the location of your bin as needed to achieve these temperatures. </w:t>
      </w:r>
    </w:p>
    <w:p w14:paraId="405EDA8D" w14:textId="6B6A9EB8" w:rsidR="008A0AB5" w:rsidRPr="0039605A" w:rsidRDefault="008A0AB5" w:rsidP="00983467">
      <w:pPr>
        <w:pStyle w:val="ListParagraph"/>
        <w:numPr>
          <w:ilvl w:val="1"/>
          <w:numId w:val="3"/>
        </w:numPr>
        <w:spacing w:after="120"/>
        <w:ind w:left="630"/>
        <w:contextualSpacing w:val="0"/>
        <w:rPr>
          <w:rFonts w:ascii="Times New Roman" w:hAnsi="Times New Roman"/>
          <w:b/>
          <w:sz w:val="24"/>
          <w:szCs w:val="24"/>
        </w:rPr>
      </w:pPr>
      <w:r>
        <w:rPr>
          <w:rFonts w:ascii="Times New Roman" w:hAnsi="Times New Roman"/>
          <w:color w:val="202124"/>
          <w:sz w:val="24"/>
          <w:szCs w:val="24"/>
          <w:shd w:val="clear" w:color="auto" w:fill="FFFFFF"/>
        </w:rPr>
        <w:t xml:space="preserve">If you have a Box Turtle Habitat, you may consider placing you </w:t>
      </w:r>
      <w:proofErr w:type="spellStart"/>
      <w:r>
        <w:rPr>
          <w:rFonts w:ascii="Times New Roman" w:hAnsi="Times New Roman"/>
          <w:color w:val="202124"/>
          <w:sz w:val="24"/>
          <w:szCs w:val="24"/>
          <w:shd w:val="clear" w:color="auto" w:fill="FFFFFF"/>
        </w:rPr>
        <w:t>vermicompost</w:t>
      </w:r>
      <w:proofErr w:type="spellEnd"/>
      <w:r>
        <w:rPr>
          <w:rFonts w:ascii="Times New Roman" w:hAnsi="Times New Roman"/>
          <w:color w:val="202124"/>
          <w:sz w:val="24"/>
          <w:szCs w:val="24"/>
          <w:shd w:val="clear" w:color="auto" w:fill="FFFFFF"/>
        </w:rPr>
        <w:t xml:space="preserve"> bin nearby. This will give you easy access to worms when you are feeding the turtles.</w:t>
      </w:r>
    </w:p>
    <w:p w14:paraId="69186725" w14:textId="70B4B59A" w:rsidR="00A37027" w:rsidRDefault="00A37027" w:rsidP="00A37027">
      <w:pPr>
        <w:pStyle w:val="ListParagraph"/>
        <w:rPr>
          <w:rFonts w:ascii="Times New Roman" w:hAnsi="Times New Roman"/>
          <w:b/>
          <w:sz w:val="24"/>
          <w:szCs w:val="28"/>
        </w:rPr>
      </w:pPr>
    </w:p>
    <w:p w14:paraId="5FA7C87C" w14:textId="77777777" w:rsidR="00802A7E" w:rsidRPr="00B13821" w:rsidRDefault="00802A7E" w:rsidP="00A37027">
      <w:pPr>
        <w:pStyle w:val="ListParagraph"/>
        <w:rPr>
          <w:rFonts w:ascii="Times New Roman" w:hAnsi="Times New Roman"/>
          <w:b/>
          <w:sz w:val="24"/>
          <w:szCs w:val="28"/>
        </w:rPr>
      </w:pPr>
    </w:p>
    <w:p w14:paraId="6839E5C8" w14:textId="14B57DBF" w:rsidR="00A37027" w:rsidRDefault="00A37027" w:rsidP="00420FB7">
      <w:pPr>
        <w:pStyle w:val="ListParagraph"/>
        <w:numPr>
          <w:ilvl w:val="0"/>
          <w:numId w:val="1"/>
        </w:numPr>
        <w:ind w:left="360"/>
        <w:rPr>
          <w:rFonts w:ascii="Times New Roman" w:hAnsi="Times New Roman"/>
          <w:b/>
          <w:sz w:val="28"/>
          <w:szCs w:val="28"/>
        </w:rPr>
      </w:pPr>
      <w:r>
        <w:rPr>
          <w:rFonts w:ascii="Times New Roman" w:hAnsi="Times New Roman"/>
          <w:b/>
          <w:sz w:val="28"/>
          <w:szCs w:val="28"/>
        </w:rPr>
        <w:t xml:space="preserve">Photos of a Completed </w:t>
      </w:r>
      <w:proofErr w:type="spellStart"/>
      <w:r>
        <w:rPr>
          <w:rFonts w:ascii="Times New Roman" w:hAnsi="Times New Roman"/>
          <w:b/>
          <w:sz w:val="28"/>
          <w:szCs w:val="28"/>
        </w:rPr>
        <w:t>Vermiculture</w:t>
      </w:r>
      <w:proofErr w:type="spellEnd"/>
      <w:r>
        <w:rPr>
          <w:rFonts w:ascii="Times New Roman" w:hAnsi="Times New Roman"/>
          <w:b/>
          <w:sz w:val="28"/>
          <w:szCs w:val="28"/>
        </w:rPr>
        <w:t xml:space="preserve"> Bin:</w:t>
      </w:r>
    </w:p>
    <w:p w14:paraId="103126B7" w14:textId="1039B07D" w:rsidR="00A37027" w:rsidRDefault="009A300C" w:rsidP="00A37027">
      <w:pPr>
        <w:pStyle w:val="ListParagraph"/>
        <w:ind w:left="0"/>
        <w:rPr>
          <w:rFonts w:ascii="Times New Roman" w:hAnsi="Times New Roman"/>
          <w:b/>
          <w:sz w:val="28"/>
          <w:szCs w:val="28"/>
        </w:rPr>
      </w:pPr>
      <w:r>
        <w:rPr>
          <w:b/>
          <w:noProof/>
          <w:sz w:val="28"/>
          <w:szCs w:val="28"/>
        </w:rPr>
        <w:drawing>
          <wp:anchor distT="0" distB="0" distL="114300" distR="114300" simplePos="0" relativeHeight="251663360" behindDoc="0" locked="0" layoutInCell="1" allowOverlap="1" wp14:anchorId="787CF3CE" wp14:editId="2B7BDFBC">
            <wp:simplePos x="0" y="0"/>
            <wp:positionH relativeFrom="margin">
              <wp:align>right</wp:align>
            </wp:positionH>
            <wp:positionV relativeFrom="paragraph">
              <wp:posOffset>166618</wp:posOffset>
            </wp:positionV>
            <wp:extent cx="3310803" cy="3086846"/>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39667"/>
                    <a:stretch/>
                  </pic:blipFill>
                  <pic:spPr bwMode="auto">
                    <a:xfrm>
                      <a:off x="0" y="0"/>
                      <a:ext cx="3310803" cy="3086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6F406" w14:textId="1034579F" w:rsidR="00A37027" w:rsidRPr="009A300C" w:rsidRDefault="008A0AB5" w:rsidP="009A300C">
      <w:pPr>
        <w:rPr>
          <w:b/>
          <w:sz w:val="28"/>
          <w:szCs w:val="28"/>
        </w:rPr>
      </w:pPr>
      <w:r>
        <w:rPr>
          <w:b/>
          <w:noProof/>
          <w:sz w:val="28"/>
          <w:szCs w:val="28"/>
        </w:rPr>
        <w:drawing>
          <wp:anchor distT="0" distB="0" distL="114300" distR="114300" simplePos="0" relativeHeight="251664384" behindDoc="0" locked="0" layoutInCell="1" allowOverlap="1" wp14:anchorId="64D80E12" wp14:editId="4A5B903F">
            <wp:simplePos x="0" y="0"/>
            <wp:positionH relativeFrom="margin">
              <wp:posOffset>0</wp:posOffset>
            </wp:positionH>
            <wp:positionV relativeFrom="paragraph">
              <wp:posOffset>117171</wp:posOffset>
            </wp:positionV>
            <wp:extent cx="3217545" cy="2432685"/>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1499" r="14110"/>
                    <a:stretch/>
                  </pic:blipFill>
                  <pic:spPr bwMode="auto">
                    <a:xfrm>
                      <a:off x="0" y="0"/>
                      <a:ext cx="3217545" cy="243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C7733" w14:textId="6793EE46" w:rsidR="00A37027" w:rsidRDefault="00A37027" w:rsidP="00A37027">
      <w:pPr>
        <w:pStyle w:val="ListParagraph"/>
        <w:rPr>
          <w:rFonts w:ascii="Times New Roman" w:hAnsi="Times New Roman"/>
          <w:b/>
          <w:sz w:val="28"/>
          <w:szCs w:val="28"/>
        </w:rPr>
      </w:pPr>
    </w:p>
    <w:p w14:paraId="55A5C461" w14:textId="77777777" w:rsidR="00A37027" w:rsidRDefault="00A37027" w:rsidP="00A37027">
      <w:pPr>
        <w:pStyle w:val="ListParagraph"/>
        <w:rPr>
          <w:rFonts w:ascii="Times New Roman" w:hAnsi="Times New Roman"/>
          <w:b/>
          <w:sz w:val="28"/>
          <w:szCs w:val="28"/>
        </w:rPr>
      </w:pPr>
    </w:p>
    <w:p w14:paraId="536BA9CF" w14:textId="77777777" w:rsidR="00A37027" w:rsidRDefault="00A37027" w:rsidP="00A37027">
      <w:pPr>
        <w:pStyle w:val="ListParagraph"/>
        <w:rPr>
          <w:rFonts w:ascii="Times New Roman" w:hAnsi="Times New Roman"/>
          <w:b/>
          <w:sz w:val="28"/>
          <w:szCs w:val="28"/>
        </w:rPr>
      </w:pPr>
    </w:p>
    <w:p w14:paraId="645E4B9B" w14:textId="77777777" w:rsidR="00A37027" w:rsidRDefault="00A37027" w:rsidP="00A37027">
      <w:pPr>
        <w:pStyle w:val="ListParagraph"/>
        <w:rPr>
          <w:rFonts w:ascii="Times New Roman" w:hAnsi="Times New Roman"/>
          <w:b/>
          <w:sz w:val="28"/>
          <w:szCs w:val="28"/>
        </w:rPr>
      </w:pPr>
    </w:p>
    <w:p w14:paraId="1087583F" w14:textId="77777777" w:rsidR="00A37027" w:rsidRDefault="00A37027" w:rsidP="00A37027">
      <w:pPr>
        <w:pStyle w:val="ListParagraph"/>
        <w:rPr>
          <w:rFonts w:ascii="Times New Roman" w:hAnsi="Times New Roman"/>
          <w:b/>
          <w:sz w:val="28"/>
          <w:szCs w:val="28"/>
        </w:rPr>
      </w:pPr>
    </w:p>
    <w:p w14:paraId="335121AF" w14:textId="77777777" w:rsidR="00A37027" w:rsidRDefault="00A37027" w:rsidP="00A37027">
      <w:pPr>
        <w:pStyle w:val="ListParagraph"/>
        <w:rPr>
          <w:rFonts w:ascii="Times New Roman" w:hAnsi="Times New Roman"/>
          <w:b/>
          <w:sz w:val="28"/>
          <w:szCs w:val="28"/>
        </w:rPr>
      </w:pPr>
    </w:p>
    <w:p w14:paraId="5C6D88DC" w14:textId="637FD7EE" w:rsidR="00A37027" w:rsidRDefault="00A37027" w:rsidP="00A37027">
      <w:pPr>
        <w:spacing w:after="160" w:line="259" w:lineRule="auto"/>
        <w:jc w:val="center"/>
        <w:rPr>
          <w:b/>
          <w:sz w:val="28"/>
          <w:szCs w:val="28"/>
        </w:rPr>
      </w:pPr>
      <w:r>
        <w:rPr>
          <w:b/>
          <w:sz w:val="28"/>
          <w:szCs w:val="28"/>
        </w:rPr>
        <w:br w:type="page"/>
      </w:r>
      <w:r>
        <w:rPr>
          <w:noProof/>
        </w:rPr>
        <w:lastRenderedPageBreak/>
        <w:drawing>
          <wp:anchor distT="0" distB="0" distL="114300" distR="114300" simplePos="0" relativeHeight="251661312" behindDoc="0" locked="0" layoutInCell="1" allowOverlap="1" wp14:anchorId="0891CCE1" wp14:editId="201FF199">
            <wp:simplePos x="0" y="0"/>
            <wp:positionH relativeFrom="column">
              <wp:posOffset>-8890</wp:posOffset>
            </wp:positionH>
            <wp:positionV relativeFrom="paragraph">
              <wp:posOffset>-184150</wp:posOffset>
            </wp:positionV>
            <wp:extent cx="3810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10A">
        <w:rPr>
          <w:b/>
          <w:sz w:val="28"/>
          <w:szCs w:val="28"/>
        </w:rPr>
        <w:t>OC Project</w:t>
      </w:r>
      <w:r>
        <w:rPr>
          <w:b/>
          <w:sz w:val="28"/>
          <w:szCs w:val="28"/>
        </w:rPr>
        <w:t xml:space="preserve"> Plan</w:t>
      </w:r>
      <w:r w:rsidRPr="00373337">
        <w:rPr>
          <w:b/>
          <w:sz w:val="28"/>
          <w:szCs w:val="28"/>
        </w:rPr>
        <w:t>:</w:t>
      </w:r>
      <w:r>
        <w:rPr>
          <w:b/>
          <w:sz w:val="28"/>
          <w:szCs w:val="28"/>
        </w:rPr>
        <w:t xml:space="preserve"> </w:t>
      </w:r>
      <w:proofErr w:type="spellStart"/>
      <w:r w:rsidR="003069C4">
        <w:rPr>
          <w:b/>
          <w:sz w:val="28"/>
          <w:szCs w:val="28"/>
        </w:rPr>
        <w:t>Vermicompost</w:t>
      </w:r>
      <w:proofErr w:type="spellEnd"/>
      <w:r w:rsidR="003069C4">
        <w:rPr>
          <w:b/>
          <w:sz w:val="28"/>
          <w:szCs w:val="28"/>
        </w:rPr>
        <w:t xml:space="preserve"> Bin</w:t>
      </w:r>
      <w:r>
        <w:rPr>
          <w:b/>
          <w:sz w:val="28"/>
          <w:szCs w:val="28"/>
        </w:rPr>
        <w:t xml:space="preserve"> Materials List &amp; Budget</w:t>
      </w:r>
    </w:p>
    <w:p w14:paraId="712857CE" w14:textId="77777777" w:rsidR="00A37027" w:rsidRPr="003A3BCC" w:rsidRDefault="00A37027" w:rsidP="00A37027">
      <w:pPr>
        <w:jc w:val="center"/>
        <w:rPr>
          <w:b/>
          <w:sz w:val="28"/>
          <w:szCs w:val="28"/>
        </w:rPr>
      </w:pPr>
    </w:p>
    <w:p w14:paraId="33BD6BA7" w14:textId="367F91A4" w:rsidR="00A37027" w:rsidRPr="00D8004B" w:rsidRDefault="00A37027" w:rsidP="00A37027">
      <w:pPr>
        <w:pStyle w:val="ListParagraph"/>
        <w:numPr>
          <w:ilvl w:val="0"/>
          <w:numId w:val="5"/>
        </w:numPr>
        <w:spacing w:after="0"/>
        <w:contextualSpacing w:val="0"/>
        <w:rPr>
          <w:rFonts w:ascii="Times New Roman" w:hAnsi="Times New Roman"/>
          <w:b/>
          <w:sz w:val="2"/>
          <w:szCs w:val="2"/>
        </w:rPr>
      </w:pPr>
      <w:r w:rsidRPr="002B2A99">
        <w:rPr>
          <w:rFonts w:ascii="Times New Roman" w:hAnsi="Times New Roman"/>
          <w:b/>
          <w:sz w:val="28"/>
          <w:szCs w:val="28"/>
        </w:rPr>
        <w:t xml:space="preserve">Estimated Cost:  </w:t>
      </w:r>
      <w:bookmarkStart w:id="1" w:name="_GoBack"/>
      <w:bookmarkEnd w:id="1"/>
      <w:r w:rsidR="003B2087" w:rsidRPr="00BB563D">
        <w:rPr>
          <w:rFonts w:ascii="Times New Roman" w:hAnsi="Times New Roman"/>
          <w:b/>
          <w:sz w:val="28"/>
          <w:szCs w:val="28"/>
        </w:rPr>
        <w:t>$</w:t>
      </w:r>
      <w:r w:rsidR="00BB563D" w:rsidRPr="00BB563D">
        <w:rPr>
          <w:rFonts w:ascii="Times New Roman" w:hAnsi="Times New Roman"/>
          <w:b/>
          <w:sz w:val="28"/>
          <w:szCs w:val="28"/>
        </w:rPr>
        <w:t>275</w:t>
      </w:r>
      <w:r w:rsidR="00A61270" w:rsidRPr="00BB563D">
        <w:rPr>
          <w:rFonts w:ascii="Times New Roman" w:hAnsi="Times New Roman"/>
          <w:b/>
          <w:sz w:val="28"/>
          <w:szCs w:val="28"/>
        </w:rPr>
        <w:t>-</w:t>
      </w:r>
      <w:r w:rsidR="00BB563D" w:rsidRPr="00BB563D">
        <w:rPr>
          <w:rFonts w:ascii="Times New Roman" w:hAnsi="Times New Roman"/>
          <w:b/>
          <w:sz w:val="28"/>
          <w:szCs w:val="28"/>
        </w:rPr>
        <w:t>295</w:t>
      </w:r>
      <w:r>
        <w:rPr>
          <w:rFonts w:ascii="Times New Roman" w:hAnsi="Times New Roman"/>
          <w:b/>
          <w:sz w:val="28"/>
          <w:szCs w:val="28"/>
        </w:rPr>
        <w:br/>
      </w:r>
    </w:p>
    <w:p w14:paraId="04D7BC37" w14:textId="7F2601A3" w:rsidR="00A37027" w:rsidRDefault="00A37027" w:rsidP="003A5959">
      <w:pPr>
        <w:pStyle w:val="ListParagraph"/>
        <w:numPr>
          <w:ilvl w:val="0"/>
          <w:numId w:val="5"/>
        </w:numPr>
        <w:spacing w:after="120"/>
        <w:contextualSpacing w:val="0"/>
        <w:rPr>
          <w:rFonts w:ascii="Times New Roman" w:hAnsi="Times New Roman"/>
          <w:b/>
          <w:sz w:val="28"/>
          <w:szCs w:val="28"/>
        </w:rPr>
      </w:pPr>
      <w:r w:rsidRPr="002B2A99">
        <w:rPr>
          <w:rFonts w:ascii="Times New Roman" w:hAnsi="Times New Roman"/>
          <w:b/>
          <w:sz w:val="28"/>
          <w:szCs w:val="28"/>
        </w:rPr>
        <w:t>Materials &amp; Supplies with Estimated Budget:</w:t>
      </w:r>
    </w:p>
    <w:tbl>
      <w:tblPr>
        <w:tblStyle w:val="TableGrid"/>
        <w:tblW w:w="10800" w:type="dxa"/>
        <w:jc w:val="center"/>
        <w:tblLayout w:type="fixed"/>
        <w:tblLook w:val="04A0" w:firstRow="1" w:lastRow="0" w:firstColumn="1" w:lastColumn="0" w:noHBand="0" w:noVBand="1"/>
      </w:tblPr>
      <w:tblGrid>
        <w:gridCol w:w="979"/>
        <w:gridCol w:w="5040"/>
        <w:gridCol w:w="1267"/>
        <w:gridCol w:w="2434"/>
        <w:gridCol w:w="1080"/>
      </w:tblGrid>
      <w:tr w:rsidR="003A5959" w14:paraId="1C1964C0" w14:textId="77777777" w:rsidTr="00A15980">
        <w:trPr>
          <w:jc w:val="center"/>
        </w:trPr>
        <w:tc>
          <w:tcPr>
            <w:tcW w:w="10800" w:type="dxa"/>
            <w:gridSpan w:val="5"/>
            <w:vAlign w:val="center"/>
          </w:tcPr>
          <w:p w14:paraId="3F0A566D" w14:textId="77777777" w:rsidR="003A5959" w:rsidRPr="003A5959" w:rsidRDefault="003A5959" w:rsidP="003A5959">
            <w:pPr>
              <w:pStyle w:val="ListParagraph"/>
              <w:spacing w:after="0" w:line="240" w:lineRule="auto"/>
              <w:ind w:left="360"/>
              <w:contextualSpacing w:val="0"/>
              <w:jc w:val="center"/>
              <w:rPr>
                <w:rFonts w:ascii="Times New Roman" w:eastAsia="Times New Roman" w:hAnsi="Times New Roman"/>
                <w:b/>
              </w:rPr>
            </w:pPr>
            <w:proofErr w:type="spellStart"/>
            <w:r w:rsidRPr="003A5959">
              <w:rPr>
                <w:rFonts w:ascii="Times New Roman" w:hAnsi="Times New Roman"/>
                <w:b/>
                <w:sz w:val="28"/>
                <w:szCs w:val="24"/>
              </w:rPr>
              <w:t>Vermicompost</w:t>
            </w:r>
            <w:proofErr w:type="spellEnd"/>
            <w:r w:rsidRPr="003A5959">
              <w:rPr>
                <w:rFonts w:ascii="Times New Roman" w:hAnsi="Times New Roman"/>
                <w:b/>
                <w:sz w:val="28"/>
                <w:szCs w:val="24"/>
              </w:rPr>
              <w:t xml:space="preserve"> Bin</w:t>
            </w:r>
          </w:p>
          <w:p w14:paraId="0658EA19" w14:textId="0AA27250" w:rsidR="003A5959" w:rsidRPr="003A5959" w:rsidRDefault="003A5959" w:rsidP="003A5959">
            <w:pPr>
              <w:pStyle w:val="ListParagraph"/>
              <w:spacing w:before="40" w:after="40"/>
              <w:ind w:left="360"/>
              <w:jc w:val="center"/>
              <w:rPr>
                <w:bCs/>
              </w:rPr>
            </w:pPr>
            <w:r w:rsidRPr="003A5959">
              <w:rPr>
                <w:rFonts w:ascii="Times New Roman" w:hAnsi="Times New Roman"/>
                <w:bCs/>
                <w:sz w:val="24"/>
                <w:szCs w:val="24"/>
              </w:rPr>
              <w:t>Holds 2 worm bins &amp; 1 liquid fertilizer collection bin</w:t>
            </w:r>
          </w:p>
        </w:tc>
      </w:tr>
      <w:tr w:rsidR="003A5959" w14:paraId="615270A6" w14:textId="77777777" w:rsidTr="003A5959">
        <w:trPr>
          <w:jc w:val="center"/>
        </w:trPr>
        <w:tc>
          <w:tcPr>
            <w:tcW w:w="979" w:type="dxa"/>
            <w:vAlign w:val="center"/>
          </w:tcPr>
          <w:p w14:paraId="396EF94C" w14:textId="23339EF9" w:rsidR="003A5959" w:rsidRDefault="003A5959" w:rsidP="003A5959">
            <w:pPr>
              <w:spacing w:before="40" w:after="40"/>
              <w:jc w:val="center"/>
              <w:rPr>
                <w:bCs/>
              </w:rPr>
            </w:pPr>
            <w:r>
              <w:rPr>
                <w:b/>
              </w:rPr>
              <w:t>Station</w:t>
            </w:r>
          </w:p>
        </w:tc>
        <w:tc>
          <w:tcPr>
            <w:tcW w:w="5040" w:type="dxa"/>
            <w:vAlign w:val="center"/>
          </w:tcPr>
          <w:p w14:paraId="715EB4EB" w14:textId="3B925E9F" w:rsidR="003A5959" w:rsidRDefault="003A5959" w:rsidP="003A5959">
            <w:pPr>
              <w:spacing w:before="40" w:after="40"/>
              <w:jc w:val="center"/>
              <w:rPr>
                <w:bCs/>
              </w:rPr>
            </w:pPr>
            <w:r>
              <w:rPr>
                <w:b/>
              </w:rPr>
              <w:t>Materials &amp; Supplies</w:t>
            </w:r>
          </w:p>
        </w:tc>
        <w:tc>
          <w:tcPr>
            <w:tcW w:w="1267" w:type="dxa"/>
            <w:vAlign w:val="center"/>
          </w:tcPr>
          <w:p w14:paraId="594F932E" w14:textId="20017888" w:rsidR="003A5959" w:rsidRDefault="003A5959" w:rsidP="003A5959">
            <w:pPr>
              <w:spacing w:before="40" w:after="40"/>
              <w:jc w:val="center"/>
              <w:rPr>
                <w:bCs/>
              </w:rPr>
            </w:pPr>
            <w:r w:rsidRPr="00B55361">
              <w:rPr>
                <w:b/>
              </w:rPr>
              <w:t>Est</w:t>
            </w:r>
            <w:r>
              <w:rPr>
                <w:b/>
              </w:rPr>
              <w:t>imated</w:t>
            </w:r>
            <w:r w:rsidRPr="00B55361">
              <w:rPr>
                <w:b/>
              </w:rPr>
              <w:t xml:space="preserve"> Cost</w:t>
            </w:r>
          </w:p>
        </w:tc>
        <w:tc>
          <w:tcPr>
            <w:tcW w:w="2434" w:type="dxa"/>
            <w:vAlign w:val="center"/>
          </w:tcPr>
          <w:p w14:paraId="5CCE36A2" w14:textId="215CA413" w:rsidR="003A5959" w:rsidRDefault="003A5959" w:rsidP="003A5959">
            <w:pPr>
              <w:spacing w:before="40" w:after="40"/>
              <w:jc w:val="center"/>
              <w:rPr>
                <w:bCs/>
              </w:rPr>
            </w:pPr>
            <w:r>
              <w:rPr>
                <w:b/>
              </w:rPr>
              <w:t>Example Source</w:t>
            </w:r>
          </w:p>
        </w:tc>
        <w:tc>
          <w:tcPr>
            <w:tcW w:w="1080" w:type="dxa"/>
            <w:vAlign w:val="center"/>
          </w:tcPr>
          <w:p w14:paraId="6E12C668" w14:textId="2BBA3FF0" w:rsidR="003A5959" w:rsidRDefault="003A5959" w:rsidP="003A5959">
            <w:pPr>
              <w:spacing w:before="40" w:after="40"/>
              <w:jc w:val="center"/>
              <w:rPr>
                <w:bCs/>
              </w:rPr>
            </w:pPr>
            <w:r>
              <w:rPr>
                <w:b/>
              </w:rPr>
              <w:t>Final Cost</w:t>
            </w:r>
          </w:p>
        </w:tc>
      </w:tr>
      <w:tr w:rsidR="003A5959" w14:paraId="7E6BB69B" w14:textId="77777777" w:rsidTr="003A5959">
        <w:trPr>
          <w:jc w:val="center"/>
        </w:trPr>
        <w:tc>
          <w:tcPr>
            <w:tcW w:w="979" w:type="dxa"/>
            <w:vAlign w:val="center"/>
          </w:tcPr>
          <w:p w14:paraId="45CDB0CD" w14:textId="0F5DA62E" w:rsidR="003A5959" w:rsidRPr="00DF5169" w:rsidRDefault="003A5959" w:rsidP="003A5959">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7F048F45" w14:textId="619FC69A" w:rsidR="003A5959" w:rsidRPr="00DF5169" w:rsidRDefault="00770DCB" w:rsidP="00DF5169">
            <w:pPr>
              <w:spacing w:before="40" w:after="40"/>
              <w:rPr>
                <w:bCs/>
              </w:rPr>
            </w:pPr>
            <w:r w:rsidRPr="00DF5169">
              <w:rPr>
                <w:bCs/>
                <w:sz w:val="22"/>
                <w:szCs w:val="22"/>
              </w:rPr>
              <w:t xml:space="preserve">(1) </w:t>
            </w:r>
            <w:r w:rsidR="009262C8" w:rsidRPr="00DF5169">
              <w:rPr>
                <w:bCs/>
                <w:sz w:val="22"/>
                <w:szCs w:val="22"/>
              </w:rPr>
              <w:t>½-in x 4-ft x 8-ft Southern Yellow Pine Plywood Sheathing @~$</w:t>
            </w:r>
            <w:r w:rsidR="00DF5169" w:rsidRPr="00DF5169">
              <w:rPr>
                <w:bCs/>
                <w:sz w:val="22"/>
                <w:szCs w:val="22"/>
              </w:rPr>
              <w:t>24.80</w:t>
            </w:r>
            <w:r w:rsidR="009262C8" w:rsidRPr="00DF5169">
              <w:rPr>
                <w:bCs/>
                <w:sz w:val="22"/>
                <w:szCs w:val="22"/>
              </w:rPr>
              <w:t xml:space="preserve"> </w:t>
            </w:r>
            <w:proofErr w:type="spellStart"/>
            <w:r w:rsidR="009262C8" w:rsidRPr="00DF5169">
              <w:rPr>
                <w:bCs/>
                <w:sz w:val="22"/>
                <w:szCs w:val="22"/>
              </w:rPr>
              <w:t>ea</w:t>
            </w:r>
            <w:proofErr w:type="spellEnd"/>
          </w:p>
        </w:tc>
        <w:tc>
          <w:tcPr>
            <w:tcW w:w="1267" w:type="dxa"/>
            <w:vAlign w:val="center"/>
          </w:tcPr>
          <w:p w14:paraId="6CF9525C" w14:textId="1A24DF7A" w:rsidR="003A5959" w:rsidRPr="00DF5169" w:rsidRDefault="009262C8" w:rsidP="00FA3E19">
            <w:pPr>
              <w:spacing w:before="40" w:after="40"/>
              <w:jc w:val="center"/>
              <w:rPr>
                <w:bCs/>
                <w:sz w:val="22"/>
                <w:szCs w:val="22"/>
              </w:rPr>
            </w:pPr>
            <w:r w:rsidRPr="00DF5169">
              <w:rPr>
                <w:bCs/>
                <w:sz w:val="22"/>
                <w:szCs w:val="22"/>
              </w:rPr>
              <w:t>$</w:t>
            </w:r>
            <w:r w:rsidR="00DF5169" w:rsidRPr="00DF5169">
              <w:rPr>
                <w:bCs/>
                <w:sz w:val="22"/>
                <w:szCs w:val="22"/>
              </w:rPr>
              <w:t>25</w:t>
            </w:r>
          </w:p>
        </w:tc>
        <w:tc>
          <w:tcPr>
            <w:tcW w:w="2434" w:type="dxa"/>
            <w:vAlign w:val="center"/>
          </w:tcPr>
          <w:p w14:paraId="33D97CD9" w14:textId="0AB25D4D" w:rsidR="003A5959" w:rsidRPr="00DF5169" w:rsidRDefault="00FA3E19" w:rsidP="00FA3E19">
            <w:pPr>
              <w:spacing w:before="40" w:after="40"/>
              <w:jc w:val="center"/>
              <w:rPr>
                <w:bCs/>
                <w:sz w:val="22"/>
                <w:szCs w:val="22"/>
              </w:rPr>
            </w:pPr>
            <w:r w:rsidRPr="00DF5169">
              <w:rPr>
                <w:bCs/>
                <w:sz w:val="22"/>
                <w:szCs w:val="22"/>
              </w:rPr>
              <w:t>Lowe’s Item #12192</w:t>
            </w:r>
          </w:p>
        </w:tc>
        <w:tc>
          <w:tcPr>
            <w:tcW w:w="1080" w:type="dxa"/>
            <w:vAlign w:val="center"/>
          </w:tcPr>
          <w:p w14:paraId="39975A30" w14:textId="77777777" w:rsidR="003A5959" w:rsidRDefault="003A5959" w:rsidP="003A5959">
            <w:pPr>
              <w:spacing w:before="40" w:after="40"/>
              <w:rPr>
                <w:bCs/>
              </w:rPr>
            </w:pPr>
          </w:p>
        </w:tc>
      </w:tr>
      <w:tr w:rsidR="003A5959" w14:paraId="48774ADA" w14:textId="77777777" w:rsidTr="003A5959">
        <w:trPr>
          <w:jc w:val="center"/>
        </w:trPr>
        <w:tc>
          <w:tcPr>
            <w:tcW w:w="979" w:type="dxa"/>
            <w:vAlign w:val="center"/>
          </w:tcPr>
          <w:p w14:paraId="346F3DCD" w14:textId="7767B9B7"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2AA2C1FB" w14:textId="04CF6483" w:rsidR="003A5959" w:rsidRPr="00DF5169" w:rsidRDefault="009262C8" w:rsidP="00DF5169">
            <w:pPr>
              <w:spacing w:before="40" w:after="40"/>
              <w:rPr>
                <w:bCs/>
              </w:rPr>
            </w:pPr>
            <w:r w:rsidRPr="00DF5169">
              <w:rPr>
                <w:bCs/>
                <w:sz w:val="22"/>
                <w:szCs w:val="22"/>
              </w:rPr>
              <w:t>(1) 2-in x 4-in x 8ft #2 Prime Wood Pressure Treated Lumber @~$</w:t>
            </w:r>
            <w:r w:rsidR="00DF5169" w:rsidRPr="00DF5169">
              <w:rPr>
                <w:bCs/>
                <w:sz w:val="22"/>
                <w:szCs w:val="22"/>
              </w:rPr>
              <w:t>5.38</w:t>
            </w:r>
            <w:r w:rsidRPr="00DF5169">
              <w:rPr>
                <w:bCs/>
                <w:sz w:val="22"/>
                <w:szCs w:val="22"/>
              </w:rPr>
              <w:t xml:space="preserve"> </w:t>
            </w:r>
            <w:proofErr w:type="spellStart"/>
            <w:r w:rsidRPr="00DF5169">
              <w:rPr>
                <w:bCs/>
                <w:sz w:val="22"/>
                <w:szCs w:val="22"/>
              </w:rPr>
              <w:t>ea</w:t>
            </w:r>
            <w:proofErr w:type="spellEnd"/>
          </w:p>
        </w:tc>
        <w:tc>
          <w:tcPr>
            <w:tcW w:w="1267" w:type="dxa"/>
            <w:vAlign w:val="center"/>
          </w:tcPr>
          <w:p w14:paraId="40F89239" w14:textId="14633FDA" w:rsidR="003A5959" w:rsidRPr="00DF5169" w:rsidRDefault="009262C8" w:rsidP="00FA3E19">
            <w:pPr>
              <w:spacing w:before="40" w:after="40"/>
              <w:jc w:val="center"/>
              <w:rPr>
                <w:bCs/>
                <w:sz w:val="22"/>
                <w:szCs w:val="22"/>
              </w:rPr>
            </w:pPr>
            <w:r w:rsidRPr="00DF5169">
              <w:rPr>
                <w:bCs/>
                <w:sz w:val="22"/>
                <w:szCs w:val="22"/>
              </w:rPr>
              <w:t>$</w:t>
            </w:r>
            <w:r w:rsidR="00BB563D">
              <w:rPr>
                <w:bCs/>
                <w:sz w:val="22"/>
                <w:szCs w:val="22"/>
              </w:rPr>
              <w:t>5</w:t>
            </w:r>
          </w:p>
        </w:tc>
        <w:tc>
          <w:tcPr>
            <w:tcW w:w="2434" w:type="dxa"/>
            <w:vAlign w:val="center"/>
          </w:tcPr>
          <w:p w14:paraId="1B0E7EF5" w14:textId="4991D50F" w:rsidR="003A5959" w:rsidRPr="00DF5169" w:rsidRDefault="009262C8" w:rsidP="00FA3E19">
            <w:pPr>
              <w:spacing w:before="40" w:after="40"/>
              <w:jc w:val="center"/>
              <w:rPr>
                <w:bCs/>
                <w:sz w:val="22"/>
                <w:szCs w:val="22"/>
              </w:rPr>
            </w:pPr>
            <w:r w:rsidRPr="00DF5169">
              <w:rPr>
                <w:bCs/>
                <w:sz w:val="22"/>
                <w:szCs w:val="22"/>
              </w:rPr>
              <w:t>Lowe’s Item #196087</w:t>
            </w:r>
          </w:p>
        </w:tc>
        <w:tc>
          <w:tcPr>
            <w:tcW w:w="1080" w:type="dxa"/>
            <w:vAlign w:val="center"/>
          </w:tcPr>
          <w:p w14:paraId="16294636" w14:textId="77777777" w:rsidR="003A5959" w:rsidRDefault="003A5959" w:rsidP="003A5959">
            <w:pPr>
              <w:spacing w:before="40" w:after="40"/>
              <w:rPr>
                <w:bCs/>
              </w:rPr>
            </w:pPr>
          </w:p>
        </w:tc>
      </w:tr>
      <w:tr w:rsidR="003A5959" w14:paraId="03FF6689" w14:textId="77777777" w:rsidTr="003A5959">
        <w:trPr>
          <w:jc w:val="center"/>
        </w:trPr>
        <w:tc>
          <w:tcPr>
            <w:tcW w:w="979" w:type="dxa"/>
            <w:vAlign w:val="center"/>
          </w:tcPr>
          <w:p w14:paraId="59890032" w14:textId="614C8D27"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77D95B4C" w14:textId="0AC1F015" w:rsidR="003A5959" w:rsidRPr="00DF5169" w:rsidRDefault="00C31C12" w:rsidP="003A5959">
            <w:pPr>
              <w:spacing w:before="40" w:after="40"/>
              <w:rPr>
                <w:bCs/>
                <w:sz w:val="22"/>
                <w:szCs w:val="22"/>
              </w:rPr>
            </w:pPr>
            <w:r w:rsidRPr="00DF5169">
              <w:rPr>
                <w:bCs/>
                <w:sz w:val="22"/>
                <w:szCs w:val="22"/>
              </w:rPr>
              <w:t xml:space="preserve">(1) Gatehouse 3-in Zinc Mortise Door Hinge (2-Pack)  </w:t>
            </w:r>
            <w:r w:rsidRPr="00DF5169">
              <w:rPr>
                <w:bCs/>
                <w:sz w:val="18"/>
                <w:szCs w:val="18"/>
              </w:rPr>
              <w:t xml:space="preserve">(for top of box) </w:t>
            </w:r>
            <w:r w:rsidRPr="00DF5169">
              <w:rPr>
                <w:bCs/>
                <w:sz w:val="22"/>
                <w:szCs w:val="22"/>
              </w:rPr>
              <w:t xml:space="preserve">@~$3.27 </w:t>
            </w:r>
            <w:proofErr w:type="spellStart"/>
            <w:r w:rsidRPr="00DF5169">
              <w:rPr>
                <w:bCs/>
                <w:sz w:val="22"/>
                <w:szCs w:val="22"/>
              </w:rPr>
              <w:t>ea</w:t>
            </w:r>
            <w:proofErr w:type="spellEnd"/>
          </w:p>
        </w:tc>
        <w:tc>
          <w:tcPr>
            <w:tcW w:w="1267" w:type="dxa"/>
            <w:vAlign w:val="center"/>
          </w:tcPr>
          <w:p w14:paraId="68906A58" w14:textId="77C95AE7" w:rsidR="003A5959" w:rsidRPr="00DF5169" w:rsidRDefault="00C31C12" w:rsidP="00FA3E19">
            <w:pPr>
              <w:spacing w:before="40" w:after="40"/>
              <w:jc w:val="center"/>
              <w:rPr>
                <w:bCs/>
                <w:sz w:val="22"/>
                <w:szCs w:val="22"/>
              </w:rPr>
            </w:pPr>
            <w:r w:rsidRPr="00DF5169">
              <w:rPr>
                <w:bCs/>
                <w:sz w:val="22"/>
                <w:szCs w:val="22"/>
              </w:rPr>
              <w:t>$5</w:t>
            </w:r>
          </w:p>
        </w:tc>
        <w:tc>
          <w:tcPr>
            <w:tcW w:w="2434" w:type="dxa"/>
            <w:vAlign w:val="center"/>
          </w:tcPr>
          <w:p w14:paraId="074C9600" w14:textId="4D917A79" w:rsidR="003A5959" w:rsidRPr="00DF5169" w:rsidRDefault="00C31C12" w:rsidP="00FA3E19">
            <w:pPr>
              <w:spacing w:before="40" w:after="40"/>
              <w:jc w:val="center"/>
              <w:rPr>
                <w:bCs/>
                <w:sz w:val="22"/>
                <w:szCs w:val="22"/>
              </w:rPr>
            </w:pPr>
            <w:r w:rsidRPr="00DF5169">
              <w:rPr>
                <w:bCs/>
                <w:sz w:val="22"/>
                <w:szCs w:val="22"/>
              </w:rPr>
              <w:t>Lowe’s Item #308972</w:t>
            </w:r>
          </w:p>
        </w:tc>
        <w:tc>
          <w:tcPr>
            <w:tcW w:w="1080" w:type="dxa"/>
            <w:vAlign w:val="center"/>
          </w:tcPr>
          <w:p w14:paraId="20234449" w14:textId="77777777" w:rsidR="003A5959" w:rsidRDefault="003A5959" w:rsidP="003A5959">
            <w:pPr>
              <w:spacing w:before="40" w:after="40"/>
              <w:rPr>
                <w:bCs/>
              </w:rPr>
            </w:pPr>
          </w:p>
        </w:tc>
      </w:tr>
      <w:tr w:rsidR="003A5959" w14:paraId="52FD8D8E" w14:textId="77777777" w:rsidTr="003A5959">
        <w:trPr>
          <w:jc w:val="center"/>
        </w:trPr>
        <w:tc>
          <w:tcPr>
            <w:tcW w:w="979" w:type="dxa"/>
            <w:vAlign w:val="center"/>
          </w:tcPr>
          <w:p w14:paraId="3BC2BE51" w14:textId="50CFEBC1"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390BF8C7" w14:textId="7DBCA240" w:rsidR="003A5959" w:rsidRPr="00DF5169" w:rsidRDefault="00C31C12" w:rsidP="003A5959">
            <w:pPr>
              <w:spacing w:before="40" w:after="40"/>
              <w:rPr>
                <w:bCs/>
              </w:rPr>
            </w:pPr>
            <w:r w:rsidRPr="00DF5169">
              <w:rPr>
                <w:bCs/>
                <w:sz w:val="22"/>
                <w:szCs w:val="22"/>
              </w:rPr>
              <w:t xml:space="preserve">(1) Gatehouse 2-in Zinc Mortise Door Hinge (2-Pack) </w:t>
            </w:r>
            <w:r w:rsidRPr="00DF5169">
              <w:rPr>
                <w:bCs/>
                <w:sz w:val="18"/>
                <w:szCs w:val="18"/>
              </w:rPr>
              <w:t xml:space="preserve">(for front of box) </w:t>
            </w:r>
            <w:r w:rsidRPr="00DF5169">
              <w:rPr>
                <w:bCs/>
                <w:sz w:val="22"/>
                <w:szCs w:val="22"/>
              </w:rPr>
              <w:t xml:space="preserve">@~$2.47 </w:t>
            </w:r>
            <w:proofErr w:type="spellStart"/>
            <w:r w:rsidRPr="00DF5169">
              <w:rPr>
                <w:bCs/>
                <w:sz w:val="22"/>
                <w:szCs w:val="22"/>
              </w:rPr>
              <w:t>ea</w:t>
            </w:r>
            <w:proofErr w:type="spellEnd"/>
          </w:p>
        </w:tc>
        <w:tc>
          <w:tcPr>
            <w:tcW w:w="1267" w:type="dxa"/>
            <w:vAlign w:val="center"/>
          </w:tcPr>
          <w:p w14:paraId="1B53AB7C" w14:textId="2807BA2A" w:rsidR="003A5959" w:rsidRPr="00DF5169" w:rsidRDefault="00C31C12" w:rsidP="00FA3E19">
            <w:pPr>
              <w:spacing w:before="40" w:after="40"/>
              <w:jc w:val="center"/>
              <w:rPr>
                <w:bCs/>
                <w:sz w:val="22"/>
                <w:szCs w:val="22"/>
              </w:rPr>
            </w:pPr>
            <w:r w:rsidRPr="00DF5169">
              <w:rPr>
                <w:bCs/>
                <w:sz w:val="22"/>
                <w:szCs w:val="22"/>
              </w:rPr>
              <w:t>$5</w:t>
            </w:r>
          </w:p>
        </w:tc>
        <w:tc>
          <w:tcPr>
            <w:tcW w:w="2434" w:type="dxa"/>
            <w:vAlign w:val="center"/>
          </w:tcPr>
          <w:p w14:paraId="73E66892" w14:textId="48DA7D4B" w:rsidR="003A5959" w:rsidRPr="00DF5169" w:rsidRDefault="00C31C12" w:rsidP="00FA3E19">
            <w:pPr>
              <w:spacing w:before="40" w:after="40"/>
              <w:jc w:val="center"/>
              <w:rPr>
                <w:bCs/>
                <w:sz w:val="22"/>
                <w:szCs w:val="22"/>
              </w:rPr>
            </w:pPr>
            <w:r w:rsidRPr="00DF5169">
              <w:rPr>
                <w:bCs/>
                <w:sz w:val="22"/>
                <w:szCs w:val="22"/>
              </w:rPr>
              <w:t>Lowe’s Item #</w:t>
            </w:r>
            <w:r w:rsidR="008C5281" w:rsidRPr="00DF5169">
              <w:rPr>
                <w:bCs/>
                <w:sz w:val="22"/>
                <w:szCs w:val="22"/>
              </w:rPr>
              <w:t>308970</w:t>
            </w:r>
          </w:p>
        </w:tc>
        <w:tc>
          <w:tcPr>
            <w:tcW w:w="1080" w:type="dxa"/>
            <w:vAlign w:val="center"/>
          </w:tcPr>
          <w:p w14:paraId="69468F8A" w14:textId="77777777" w:rsidR="003A5959" w:rsidRDefault="003A5959" w:rsidP="003A5959">
            <w:pPr>
              <w:spacing w:before="40" w:after="40"/>
              <w:rPr>
                <w:bCs/>
              </w:rPr>
            </w:pPr>
          </w:p>
        </w:tc>
      </w:tr>
      <w:tr w:rsidR="003A5959" w14:paraId="23683ABA" w14:textId="77777777" w:rsidTr="003A5959">
        <w:trPr>
          <w:jc w:val="center"/>
        </w:trPr>
        <w:tc>
          <w:tcPr>
            <w:tcW w:w="979" w:type="dxa"/>
            <w:vAlign w:val="center"/>
          </w:tcPr>
          <w:p w14:paraId="45F58104" w14:textId="53943C1B"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76635F80" w14:textId="4C93F9DD" w:rsidR="003A5959" w:rsidRPr="00DF5169" w:rsidRDefault="00C5542F" w:rsidP="003A5959">
            <w:pPr>
              <w:spacing w:before="40" w:after="40"/>
              <w:rPr>
                <w:bCs/>
              </w:rPr>
            </w:pPr>
            <w:r w:rsidRPr="00DF5169">
              <w:rPr>
                <w:bCs/>
                <w:sz w:val="22"/>
                <w:szCs w:val="22"/>
              </w:rPr>
              <w:t xml:space="preserve">(8) Simpson Strong-Tie 1.25-in x 1.25-in x 3.25 in 18-Gauge G90 Galvanized Steel Angle @~$1.28 </w:t>
            </w:r>
            <w:proofErr w:type="spellStart"/>
            <w:r w:rsidRPr="00DF5169">
              <w:rPr>
                <w:bCs/>
                <w:sz w:val="22"/>
                <w:szCs w:val="22"/>
              </w:rPr>
              <w:t>ea</w:t>
            </w:r>
            <w:proofErr w:type="spellEnd"/>
          </w:p>
        </w:tc>
        <w:tc>
          <w:tcPr>
            <w:tcW w:w="1267" w:type="dxa"/>
            <w:vAlign w:val="center"/>
          </w:tcPr>
          <w:p w14:paraId="5D53A4AA" w14:textId="21D3632B" w:rsidR="003A5959" w:rsidRPr="00DF5169" w:rsidRDefault="00C5542F" w:rsidP="00FA3E19">
            <w:pPr>
              <w:spacing w:before="40" w:after="40"/>
              <w:jc w:val="center"/>
              <w:rPr>
                <w:bCs/>
                <w:sz w:val="22"/>
                <w:szCs w:val="22"/>
              </w:rPr>
            </w:pPr>
            <w:r w:rsidRPr="00DF5169">
              <w:rPr>
                <w:bCs/>
                <w:sz w:val="22"/>
                <w:szCs w:val="22"/>
              </w:rPr>
              <w:t>$10</w:t>
            </w:r>
          </w:p>
        </w:tc>
        <w:tc>
          <w:tcPr>
            <w:tcW w:w="2434" w:type="dxa"/>
            <w:vAlign w:val="center"/>
          </w:tcPr>
          <w:p w14:paraId="6CE0EEA3" w14:textId="6E3B5835" w:rsidR="003A5959" w:rsidRPr="00DF5169" w:rsidRDefault="00C5542F" w:rsidP="00FA3E19">
            <w:pPr>
              <w:spacing w:before="40" w:after="40"/>
              <w:jc w:val="center"/>
              <w:rPr>
                <w:bCs/>
                <w:sz w:val="22"/>
                <w:szCs w:val="22"/>
              </w:rPr>
            </w:pPr>
            <w:r w:rsidRPr="00DF5169">
              <w:rPr>
                <w:bCs/>
                <w:sz w:val="22"/>
                <w:szCs w:val="22"/>
              </w:rPr>
              <w:t>Lowe’s Item #1944409</w:t>
            </w:r>
          </w:p>
        </w:tc>
        <w:tc>
          <w:tcPr>
            <w:tcW w:w="1080" w:type="dxa"/>
            <w:vAlign w:val="center"/>
          </w:tcPr>
          <w:p w14:paraId="0C2FDE1A" w14:textId="77777777" w:rsidR="003A5959" w:rsidRDefault="003A5959" w:rsidP="003A5959">
            <w:pPr>
              <w:spacing w:before="40" w:after="40"/>
              <w:rPr>
                <w:bCs/>
              </w:rPr>
            </w:pPr>
          </w:p>
        </w:tc>
      </w:tr>
      <w:tr w:rsidR="003A5959" w14:paraId="29511B44" w14:textId="77777777" w:rsidTr="003A5959">
        <w:trPr>
          <w:jc w:val="center"/>
        </w:trPr>
        <w:tc>
          <w:tcPr>
            <w:tcW w:w="979" w:type="dxa"/>
            <w:vAlign w:val="center"/>
          </w:tcPr>
          <w:p w14:paraId="13E45AA3" w14:textId="78D2AE59"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3A75E187" w14:textId="460099FD" w:rsidR="003A5959" w:rsidRPr="00DF5169" w:rsidRDefault="006F4248" w:rsidP="003A5959">
            <w:pPr>
              <w:spacing w:before="40" w:after="40"/>
              <w:rPr>
                <w:bCs/>
              </w:rPr>
            </w:pPr>
            <w:r w:rsidRPr="00DF5169">
              <w:rPr>
                <w:bCs/>
                <w:sz w:val="22"/>
                <w:szCs w:val="22"/>
              </w:rPr>
              <w:t xml:space="preserve">(1) Hillman One #8 x 2-1/2-in Bronze </w:t>
            </w:r>
            <w:proofErr w:type="spellStart"/>
            <w:r w:rsidRPr="00DF5169">
              <w:rPr>
                <w:bCs/>
                <w:sz w:val="22"/>
                <w:szCs w:val="22"/>
              </w:rPr>
              <w:t>Expoxy</w:t>
            </w:r>
            <w:proofErr w:type="spellEnd"/>
            <w:r w:rsidRPr="00DF5169">
              <w:rPr>
                <w:bCs/>
                <w:sz w:val="22"/>
                <w:szCs w:val="22"/>
              </w:rPr>
              <w:t xml:space="preserve"> Flat Exterior Multi-Material Screws </w:t>
            </w:r>
            <w:r w:rsidRPr="00DF5169">
              <w:rPr>
                <w:bCs/>
                <w:sz w:val="18"/>
                <w:szCs w:val="18"/>
              </w:rPr>
              <w:t xml:space="preserve">(for attaching 2x4’s </w:t>
            </w:r>
            <w:proofErr w:type="spellStart"/>
            <w:r w:rsidRPr="00DF5169">
              <w:rPr>
                <w:bCs/>
                <w:sz w:val="18"/>
                <w:szCs w:val="18"/>
              </w:rPr>
              <w:t>to</w:t>
            </w:r>
            <w:proofErr w:type="spellEnd"/>
            <w:r w:rsidRPr="00DF5169">
              <w:rPr>
                <w:bCs/>
                <w:sz w:val="18"/>
                <w:szCs w:val="18"/>
              </w:rPr>
              <w:t xml:space="preserve"> sides of box to create shelf inside box) </w:t>
            </w:r>
            <w:r w:rsidR="00DF5169" w:rsidRPr="00DF5169">
              <w:rPr>
                <w:bCs/>
                <w:sz w:val="22"/>
                <w:szCs w:val="22"/>
              </w:rPr>
              <w:t>@~$3.9</w:t>
            </w:r>
            <w:r w:rsidRPr="00DF5169">
              <w:rPr>
                <w:bCs/>
                <w:sz w:val="22"/>
                <w:szCs w:val="22"/>
              </w:rPr>
              <w:t xml:space="preserve">8 </w:t>
            </w:r>
            <w:proofErr w:type="spellStart"/>
            <w:r w:rsidRPr="00DF5169">
              <w:rPr>
                <w:bCs/>
                <w:sz w:val="22"/>
                <w:szCs w:val="22"/>
              </w:rPr>
              <w:t>ea</w:t>
            </w:r>
            <w:proofErr w:type="spellEnd"/>
          </w:p>
        </w:tc>
        <w:tc>
          <w:tcPr>
            <w:tcW w:w="1267" w:type="dxa"/>
            <w:vAlign w:val="center"/>
          </w:tcPr>
          <w:p w14:paraId="5759C85D" w14:textId="4AF2F7E3" w:rsidR="003A5959" w:rsidRPr="00DF5169" w:rsidRDefault="006F4248" w:rsidP="00FA3E19">
            <w:pPr>
              <w:spacing w:before="40" w:after="40"/>
              <w:jc w:val="center"/>
              <w:rPr>
                <w:bCs/>
                <w:sz w:val="22"/>
                <w:szCs w:val="22"/>
              </w:rPr>
            </w:pPr>
            <w:r w:rsidRPr="00DF5169">
              <w:rPr>
                <w:bCs/>
                <w:sz w:val="22"/>
                <w:szCs w:val="22"/>
              </w:rPr>
              <w:t>$5</w:t>
            </w:r>
          </w:p>
        </w:tc>
        <w:tc>
          <w:tcPr>
            <w:tcW w:w="2434" w:type="dxa"/>
            <w:vAlign w:val="center"/>
          </w:tcPr>
          <w:p w14:paraId="2A688D33" w14:textId="651A9F16" w:rsidR="003A5959" w:rsidRPr="00DF5169" w:rsidRDefault="006F4248" w:rsidP="00FA3E19">
            <w:pPr>
              <w:spacing w:before="40" w:after="40"/>
              <w:jc w:val="center"/>
              <w:rPr>
                <w:bCs/>
                <w:sz w:val="22"/>
                <w:szCs w:val="22"/>
              </w:rPr>
            </w:pPr>
            <w:r w:rsidRPr="00DF5169">
              <w:rPr>
                <w:bCs/>
                <w:sz w:val="22"/>
                <w:szCs w:val="22"/>
              </w:rPr>
              <w:t>Lowe’s Item #875079</w:t>
            </w:r>
          </w:p>
        </w:tc>
        <w:tc>
          <w:tcPr>
            <w:tcW w:w="1080" w:type="dxa"/>
            <w:vAlign w:val="center"/>
          </w:tcPr>
          <w:p w14:paraId="07FDA935" w14:textId="77777777" w:rsidR="003A5959" w:rsidRDefault="003A5959" w:rsidP="003A5959">
            <w:pPr>
              <w:spacing w:before="40" w:after="40"/>
              <w:rPr>
                <w:bCs/>
              </w:rPr>
            </w:pPr>
          </w:p>
        </w:tc>
      </w:tr>
      <w:tr w:rsidR="003A5959" w14:paraId="13DB409F" w14:textId="77777777" w:rsidTr="003A5959">
        <w:trPr>
          <w:jc w:val="center"/>
        </w:trPr>
        <w:tc>
          <w:tcPr>
            <w:tcW w:w="979" w:type="dxa"/>
            <w:vAlign w:val="center"/>
          </w:tcPr>
          <w:p w14:paraId="1FC38FA7" w14:textId="457784AB"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2C6ABEC1" w14:textId="0E68D1AE" w:rsidR="003A5959" w:rsidRPr="00DF5169" w:rsidRDefault="006F4248" w:rsidP="003A5959">
            <w:pPr>
              <w:spacing w:before="40" w:after="40"/>
              <w:rPr>
                <w:bCs/>
              </w:rPr>
            </w:pPr>
            <w:r w:rsidRPr="00DF5169">
              <w:rPr>
                <w:bCs/>
                <w:sz w:val="22"/>
                <w:szCs w:val="22"/>
              </w:rPr>
              <w:t xml:space="preserve">(1) </w:t>
            </w:r>
            <w:proofErr w:type="spellStart"/>
            <w:r w:rsidRPr="00DF5169">
              <w:rPr>
                <w:bCs/>
                <w:sz w:val="22"/>
                <w:szCs w:val="22"/>
              </w:rPr>
              <w:t>Amerock</w:t>
            </w:r>
            <w:proofErr w:type="spellEnd"/>
            <w:r w:rsidRPr="00DF5169">
              <w:rPr>
                <w:bCs/>
                <w:sz w:val="22"/>
                <w:szCs w:val="22"/>
              </w:rPr>
              <w:t xml:space="preserve"> Everyday Heritage 1.25-in Unfinished Round Traditional Cabinet Knob</w:t>
            </w:r>
            <w:r w:rsidR="00FE7F3D" w:rsidRPr="00DF5169">
              <w:rPr>
                <w:bCs/>
                <w:sz w:val="22"/>
                <w:szCs w:val="22"/>
              </w:rPr>
              <w:t xml:space="preserve"> </w:t>
            </w:r>
            <w:r w:rsidR="00FE7F3D" w:rsidRPr="00DF5169">
              <w:rPr>
                <w:bCs/>
                <w:sz w:val="18"/>
                <w:szCs w:val="18"/>
              </w:rPr>
              <w:t xml:space="preserve">(for opening the bottom front door of box) </w:t>
            </w:r>
            <w:r w:rsidR="00FE7F3D" w:rsidRPr="00DF5169">
              <w:rPr>
                <w:bCs/>
                <w:sz w:val="22"/>
                <w:szCs w:val="22"/>
              </w:rPr>
              <w:t xml:space="preserve">@~$2.93 </w:t>
            </w:r>
            <w:proofErr w:type="spellStart"/>
            <w:r w:rsidR="00FE7F3D" w:rsidRPr="00DF5169">
              <w:rPr>
                <w:bCs/>
                <w:sz w:val="22"/>
                <w:szCs w:val="22"/>
              </w:rPr>
              <w:t>ea</w:t>
            </w:r>
            <w:proofErr w:type="spellEnd"/>
          </w:p>
        </w:tc>
        <w:tc>
          <w:tcPr>
            <w:tcW w:w="1267" w:type="dxa"/>
            <w:vAlign w:val="center"/>
          </w:tcPr>
          <w:p w14:paraId="1624B7B9" w14:textId="5E61F444" w:rsidR="003A5959" w:rsidRPr="00DF5169" w:rsidRDefault="00FE7F3D" w:rsidP="00FA3E19">
            <w:pPr>
              <w:spacing w:before="40" w:after="40"/>
              <w:jc w:val="center"/>
              <w:rPr>
                <w:bCs/>
                <w:sz w:val="22"/>
                <w:szCs w:val="22"/>
              </w:rPr>
            </w:pPr>
            <w:r w:rsidRPr="00DF5169">
              <w:rPr>
                <w:bCs/>
                <w:sz w:val="22"/>
                <w:szCs w:val="22"/>
              </w:rPr>
              <w:t>$5</w:t>
            </w:r>
          </w:p>
        </w:tc>
        <w:tc>
          <w:tcPr>
            <w:tcW w:w="2434" w:type="dxa"/>
            <w:vAlign w:val="center"/>
          </w:tcPr>
          <w:p w14:paraId="19A9043C" w14:textId="4151F87A" w:rsidR="003A5959" w:rsidRPr="00DF5169" w:rsidRDefault="00FE7F3D" w:rsidP="00FA3E19">
            <w:pPr>
              <w:spacing w:before="40" w:after="40"/>
              <w:jc w:val="center"/>
              <w:rPr>
                <w:bCs/>
                <w:sz w:val="22"/>
                <w:szCs w:val="22"/>
              </w:rPr>
            </w:pPr>
            <w:r w:rsidRPr="00DF5169">
              <w:rPr>
                <w:bCs/>
                <w:sz w:val="22"/>
                <w:szCs w:val="22"/>
              </w:rPr>
              <w:t>Lowe’s Item #4068532</w:t>
            </w:r>
          </w:p>
        </w:tc>
        <w:tc>
          <w:tcPr>
            <w:tcW w:w="1080" w:type="dxa"/>
            <w:vAlign w:val="center"/>
          </w:tcPr>
          <w:p w14:paraId="041424FA" w14:textId="77777777" w:rsidR="003A5959" w:rsidRDefault="003A5959" w:rsidP="003A5959">
            <w:pPr>
              <w:spacing w:before="40" w:after="40"/>
              <w:rPr>
                <w:bCs/>
              </w:rPr>
            </w:pPr>
          </w:p>
        </w:tc>
      </w:tr>
      <w:tr w:rsidR="003A5959" w14:paraId="4792512C" w14:textId="77777777" w:rsidTr="003A5959">
        <w:trPr>
          <w:jc w:val="center"/>
        </w:trPr>
        <w:tc>
          <w:tcPr>
            <w:tcW w:w="979" w:type="dxa"/>
            <w:vAlign w:val="center"/>
          </w:tcPr>
          <w:p w14:paraId="13D92275" w14:textId="1529632C" w:rsidR="003A5959" w:rsidRPr="00DF5169" w:rsidRDefault="00F56404" w:rsidP="003A5959">
            <w:pPr>
              <w:spacing w:before="40" w:after="40"/>
              <w:jc w:val="center"/>
              <w:rPr>
                <w:bCs/>
              </w:rPr>
            </w:pPr>
            <w:proofErr w:type="spellStart"/>
            <w:r w:rsidRPr="00DF5169">
              <w:rPr>
                <w:bCs/>
                <w:sz w:val="22"/>
                <w:szCs w:val="22"/>
              </w:rPr>
              <w:t>Vermi</w:t>
            </w:r>
            <w:proofErr w:type="spellEnd"/>
          </w:p>
        </w:tc>
        <w:tc>
          <w:tcPr>
            <w:tcW w:w="5040" w:type="dxa"/>
            <w:vAlign w:val="center"/>
          </w:tcPr>
          <w:p w14:paraId="0C0BAE43" w14:textId="718147C1" w:rsidR="003A5959" w:rsidRPr="00DF5169" w:rsidRDefault="00B46234" w:rsidP="003A5959">
            <w:pPr>
              <w:spacing w:before="40" w:after="40"/>
              <w:rPr>
                <w:bCs/>
              </w:rPr>
            </w:pPr>
            <w:r w:rsidRPr="00DF5169">
              <w:rPr>
                <w:bCs/>
                <w:sz w:val="22"/>
                <w:szCs w:val="22"/>
              </w:rPr>
              <w:t xml:space="preserve">(1-2) Dark 10-Gallon (40-Quart) Centrex Rugged Tote with Standard Snap Lid </w:t>
            </w:r>
            <w:r w:rsidRPr="00DF5169">
              <w:rPr>
                <w:bCs/>
                <w:sz w:val="18"/>
                <w:szCs w:val="18"/>
              </w:rPr>
              <w:t xml:space="preserve">(24” long x 16” wide x 8.8” deep) </w:t>
            </w:r>
            <w:r w:rsidRPr="00DF5169">
              <w:rPr>
                <w:bCs/>
                <w:sz w:val="22"/>
                <w:szCs w:val="22"/>
              </w:rPr>
              <w:t xml:space="preserve">@~$18.98 </w:t>
            </w:r>
            <w:proofErr w:type="spellStart"/>
            <w:r w:rsidRPr="00DF5169">
              <w:rPr>
                <w:bCs/>
                <w:sz w:val="22"/>
                <w:szCs w:val="22"/>
              </w:rPr>
              <w:t>ea</w:t>
            </w:r>
            <w:proofErr w:type="spellEnd"/>
          </w:p>
        </w:tc>
        <w:tc>
          <w:tcPr>
            <w:tcW w:w="1267" w:type="dxa"/>
            <w:vAlign w:val="center"/>
          </w:tcPr>
          <w:p w14:paraId="3728E5F4" w14:textId="451A5B4D" w:rsidR="003A5959" w:rsidRPr="00DF5169" w:rsidRDefault="00B46234" w:rsidP="00FA3E19">
            <w:pPr>
              <w:spacing w:before="40" w:after="40"/>
              <w:jc w:val="center"/>
              <w:rPr>
                <w:bCs/>
                <w:sz w:val="22"/>
                <w:szCs w:val="22"/>
              </w:rPr>
            </w:pPr>
            <w:r w:rsidRPr="00DF5169">
              <w:rPr>
                <w:bCs/>
                <w:sz w:val="22"/>
                <w:szCs w:val="22"/>
              </w:rPr>
              <w:t>$20-40 total</w:t>
            </w:r>
          </w:p>
        </w:tc>
        <w:tc>
          <w:tcPr>
            <w:tcW w:w="2434" w:type="dxa"/>
            <w:vAlign w:val="center"/>
          </w:tcPr>
          <w:p w14:paraId="370AA286" w14:textId="31C9CBC8" w:rsidR="003A5959" w:rsidRPr="00DF5169" w:rsidRDefault="00B46234" w:rsidP="00FA3E19">
            <w:pPr>
              <w:spacing w:before="40" w:after="40"/>
              <w:jc w:val="center"/>
              <w:rPr>
                <w:bCs/>
                <w:sz w:val="22"/>
                <w:szCs w:val="22"/>
              </w:rPr>
            </w:pPr>
            <w:r w:rsidRPr="00DF5169">
              <w:rPr>
                <w:bCs/>
                <w:sz w:val="22"/>
                <w:szCs w:val="22"/>
              </w:rPr>
              <w:t>Lowe’s Item #831520</w:t>
            </w:r>
          </w:p>
        </w:tc>
        <w:tc>
          <w:tcPr>
            <w:tcW w:w="1080" w:type="dxa"/>
            <w:vAlign w:val="center"/>
          </w:tcPr>
          <w:p w14:paraId="2E09C333" w14:textId="77777777" w:rsidR="003A5959" w:rsidRDefault="003A5959" w:rsidP="003A5959">
            <w:pPr>
              <w:spacing w:before="40" w:after="40"/>
              <w:rPr>
                <w:bCs/>
              </w:rPr>
            </w:pPr>
          </w:p>
        </w:tc>
      </w:tr>
      <w:tr w:rsidR="006F4248" w14:paraId="39754DE2" w14:textId="77777777" w:rsidTr="003A5959">
        <w:trPr>
          <w:jc w:val="center"/>
        </w:trPr>
        <w:tc>
          <w:tcPr>
            <w:tcW w:w="979" w:type="dxa"/>
            <w:vAlign w:val="center"/>
          </w:tcPr>
          <w:p w14:paraId="084629FD" w14:textId="0E036FC7" w:rsidR="006F4248" w:rsidRPr="00DF5169" w:rsidRDefault="006F4248" w:rsidP="003A5959">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06C58922" w14:textId="6D02FF9D" w:rsidR="006F4248" w:rsidRPr="00DF5169" w:rsidRDefault="00E93F01" w:rsidP="003A5959">
            <w:pPr>
              <w:spacing w:before="40" w:after="40"/>
              <w:rPr>
                <w:bCs/>
              </w:rPr>
            </w:pPr>
            <w:r w:rsidRPr="00DF5169">
              <w:rPr>
                <w:sz w:val="22"/>
                <w:szCs w:val="22"/>
              </w:rPr>
              <w:t xml:space="preserve">(1) </w:t>
            </w:r>
            <w:r w:rsidR="00487CF5" w:rsidRPr="00DF5169">
              <w:rPr>
                <w:sz w:val="22"/>
                <w:szCs w:val="22"/>
              </w:rPr>
              <w:t>Clear Storage Plastic Bin with Lid, 28 quart</w:t>
            </w:r>
            <w:r w:rsidR="00E1695E" w:rsidRPr="00DF5169">
              <w:rPr>
                <w:sz w:val="22"/>
                <w:szCs w:val="22"/>
              </w:rPr>
              <w:t xml:space="preserve"> (2 Count)</w:t>
            </w:r>
            <w:r w:rsidRPr="00DF5169">
              <w:rPr>
                <w:sz w:val="22"/>
                <w:szCs w:val="22"/>
              </w:rPr>
              <w:t xml:space="preserve"> (</w:t>
            </w:r>
            <w:r w:rsidR="00E1695E" w:rsidRPr="00DF5169">
              <w:rPr>
                <w:sz w:val="22"/>
                <w:szCs w:val="22"/>
              </w:rPr>
              <w:t xml:space="preserve">5-7 Gallon, </w:t>
            </w:r>
            <w:r w:rsidRPr="00DF5169">
              <w:rPr>
                <w:sz w:val="22"/>
                <w:szCs w:val="22"/>
              </w:rPr>
              <w:t xml:space="preserve">22-24” long, 15-16” wide, &amp; 5-6” deep) </w:t>
            </w:r>
            <w:r w:rsidR="00DF5169" w:rsidRPr="00DF5169">
              <w:rPr>
                <w:sz w:val="22"/>
                <w:szCs w:val="22"/>
              </w:rPr>
              <w:t>@~$40.72</w:t>
            </w:r>
            <w:r w:rsidR="00487CF5" w:rsidRPr="00DF5169">
              <w:rPr>
                <w:sz w:val="22"/>
                <w:szCs w:val="22"/>
              </w:rPr>
              <w:t xml:space="preserve"> </w:t>
            </w:r>
            <w:proofErr w:type="spellStart"/>
            <w:r w:rsidR="00487CF5" w:rsidRPr="00DF5169">
              <w:rPr>
                <w:sz w:val="22"/>
                <w:szCs w:val="22"/>
              </w:rPr>
              <w:t>ea</w:t>
            </w:r>
            <w:proofErr w:type="spellEnd"/>
          </w:p>
        </w:tc>
        <w:tc>
          <w:tcPr>
            <w:tcW w:w="1267" w:type="dxa"/>
            <w:vAlign w:val="center"/>
          </w:tcPr>
          <w:p w14:paraId="632A95FF" w14:textId="3816C92E" w:rsidR="006F4248" w:rsidRPr="00DF5169" w:rsidRDefault="00DF5169" w:rsidP="00FA3E19">
            <w:pPr>
              <w:spacing w:before="40" w:after="40"/>
              <w:jc w:val="center"/>
              <w:rPr>
                <w:bCs/>
                <w:sz w:val="22"/>
                <w:szCs w:val="22"/>
              </w:rPr>
            </w:pPr>
            <w:r w:rsidRPr="00DF5169">
              <w:rPr>
                <w:bCs/>
                <w:sz w:val="22"/>
                <w:szCs w:val="22"/>
              </w:rPr>
              <w:t>$40</w:t>
            </w:r>
          </w:p>
        </w:tc>
        <w:tc>
          <w:tcPr>
            <w:tcW w:w="2434" w:type="dxa"/>
            <w:vAlign w:val="center"/>
          </w:tcPr>
          <w:p w14:paraId="73C93DC3" w14:textId="1F66D4A2" w:rsidR="006F4248" w:rsidRPr="00DF5169" w:rsidRDefault="00D41F18" w:rsidP="00FA3E19">
            <w:pPr>
              <w:spacing w:before="40" w:after="40"/>
              <w:jc w:val="center"/>
              <w:rPr>
                <w:bCs/>
                <w:sz w:val="16"/>
                <w:szCs w:val="16"/>
              </w:rPr>
            </w:pPr>
            <w:hyperlink r:id="rId11" w:history="1">
              <w:r w:rsidR="00EA7165" w:rsidRPr="00DF5169">
                <w:rPr>
                  <w:rStyle w:val="Hyperlink"/>
                  <w:sz w:val="16"/>
                  <w:szCs w:val="16"/>
                </w:rPr>
                <w:t>https://www.amazon.com/HOMZ-Quart-Snaplock-Container-Storage/dp/B07STLHLCZ/</w:t>
              </w:r>
            </w:hyperlink>
          </w:p>
        </w:tc>
        <w:tc>
          <w:tcPr>
            <w:tcW w:w="1080" w:type="dxa"/>
            <w:vAlign w:val="center"/>
          </w:tcPr>
          <w:p w14:paraId="0A5351C9" w14:textId="77777777" w:rsidR="006F4248" w:rsidRDefault="006F4248" w:rsidP="003A5959">
            <w:pPr>
              <w:spacing w:before="40" w:after="40"/>
              <w:rPr>
                <w:bCs/>
              </w:rPr>
            </w:pPr>
          </w:p>
        </w:tc>
      </w:tr>
      <w:tr w:rsidR="006F4248" w14:paraId="13A67AA0" w14:textId="77777777" w:rsidTr="003A5959">
        <w:trPr>
          <w:jc w:val="center"/>
        </w:trPr>
        <w:tc>
          <w:tcPr>
            <w:tcW w:w="979" w:type="dxa"/>
            <w:vAlign w:val="center"/>
          </w:tcPr>
          <w:p w14:paraId="0C68894F" w14:textId="34E3D2C7" w:rsidR="006F4248" w:rsidRPr="00DF5169" w:rsidRDefault="006F4248" w:rsidP="003A5959">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21684510" w14:textId="6ECDA6B3" w:rsidR="006F4248" w:rsidRPr="00DF5169" w:rsidRDefault="00E1695E" w:rsidP="003A5959">
            <w:pPr>
              <w:spacing w:before="40" w:after="40"/>
              <w:rPr>
                <w:bCs/>
              </w:rPr>
            </w:pPr>
            <w:r w:rsidRPr="00DF5169">
              <w:rPr>
                <w:bCs/>
                <w:sz w:val="22"/>
                <w:szCs w:val="22"/>
              </w:rPr>
              <w:t>(1) Gallon of Exterior Stain/Paint</w:t>
            </w:r>
            <w:r w:rsidR="00B550D5" w:rsidRPr="00DF5169">
              <w:rPr>
                <w:bCs/>
                <w:sz w:val="22"/>
                <w:szCs w:val="22"/>
              </w:rPr>
              <w:t xml:space="preserve"> </w:t>
            </w:r>
            <w:r w:rsidR="00B550D5" w:rsidRPr="00DF5169">
              <w:rPr>
                <w:bCs/>
                <w:sz w:val="18"/>
                <w:szCs w:val="18"/>
              </w:rPr>
              <w:t>(pick a light color that will help reflect sunlight)</w:t>
            </w:r>
            <w:r w:rsidRPr="00DF5169">
              <w:rPr>
                <w:bCs/>
                <w:sz w:val="18"/>
                <w:szCs w:val="18"/>
              </w:rPr>
              <w:t xml:space="preserve"> </w:t>
            </w:r>
            <w:r w:rsidR="00DF5169" w:rsidRPr="00DF5169">
              <w:rPr>
                <w:bCs/>
                <w:sz w:val="22"/>
                <w:szCs w:val="22"/>
              </w:rPr>
              <w:t>@~$38</w:t>
            </w:r>
            <w:r w:rsidRPr="00DF5169">
              <w:rPr>
                <w:bCs/>
                <w:sz w:val="22"/>
                <w:szCs w:val="22"/>
              </w:rPr>
              <w:t xml:space="preserve">.98 </w:t>
            </w:r>
            <w:proofErr w:type="spellStart"/>
            <w:r w:rsidRPr="00DF5169">
              <w:rPr>
                <w:bCs/>
                <w:sz w:val="22"/>
                <w:szCs w:val="22"/>
              </w:rPr>
              <w:t>ea</w:t>
            </w:r>
            <w:proofErr w:type="spellEnd"/>
          </w:p>
        </w:tc>
        <w:tc>
          <w:tcPr>
            <w:tcW w:w="1267" w:type="dxa"/>
            <w:vAlign w:val="center"/>
          </w:tcPr>
          <w:p w14:paraId="382E347B" w14:textId="1822056A" w:rsidR="006F4248" w:rsidRPr="00DF5169" w:rsidRDefault="00DF5169" w:rsidP="00FA3E19">
            <w:pPr>
              <w:spacing w:before="40" w:after="40"/>
              <w:jc w:val="center"/>
              <w:rPr>
                <w:bCs/>
                <w:sz w:val="22"/>
                <w:szCs w:val="22"/>
              </w:rPr>
            </w:pPr>
            <w:r w:rsidRPr="00DF5169">
              <w:rPr>
                <w:bCs/>
                <w:sz w:val="22"/>
                <w:szCs w:val="22"/>
              </w:rPr>
              <w:t>$40</w:t>
            </w:r>
          </w:p>
        </w:tc>
        <w:tc>
          <w:tcPr>
            <w:tcW w:w="2434" w:type="dxa"/>
            <w:vAlign w:val="center"/>
          </w:tcPr>
          <w:p w14:paraId="5FA018F7" w14:textId="624D4E3B" w:rsidR="006F4248" w:rsidRPr="00DF5169" w:rsidRDefault="00E1695E" w:rsidP="00FA3E19">
            <w:pPr>
              <w:spacing w:before="40" w:after="40"/>
              <w:jc w:val="center"/>
              <w:rPr>
                <w:bCs/>
                <w:sz w:val="22"/>
                <w:szCs w:val="22"/>
              </w:rPr>
            </w:pPr>
            <w:r w:rsidRPr="00DF5169">
              <w:rPr>
                <w:bCs/>
                <w:sz w:val="22"/>
                <w:szCs w:val="22"/>
              </w:rPr>
              <w:t>Lowe’s Item #147</w:t>
            </w:r>
            <w:r w:rsidR="00E46B80" w:rsidRPr="00DF5169">
              <w:rPr>
                <w:bCs/>
                <w:sz w:val="22"/>
                <w:szCs w:val="22"/>
              </w:rPr>
              <w:t>475</w:t>
            </w:r>
          </w:p>
        </w:tc>
        <w:tc>
          <w:tcPr>
            <w:tcW w:w="1080" w:type="dxa"/>
            <w:vAlign w:val="center"/>
          </w:tcPr>
          <w:p w14:paraId="1BEAA41C" w14:textId="77777777" w:rsidR="006F4248" w:rsidRDefault="006F4248" w:rsidP="003A5959">
            <w:pPr>
              <w:spacing w:before="40" w:after="40"/>
              <w:rPr>
                <w:bCs/>
              </w:rPr>
            </w:pPr>
          </w:p>
        </w:tc>
      </w:tr>
      <w:tr w:rsidR="006F4248" w14:paraId="6189E73E" w14:textId="77777777" w:rsidTr="003A5959">
        <w:trPr>
          <w:jc w:val="center"/>
        </w:trPr>
        <w:tc>
          <w:tcPr>
            <w:tcW w:w="979" w:type="dxa"/>
            <w:vAlign w:val="center"/>
          </w:tcPr>
          <w:p w14:paraId="1BD5EB9D" w14:textId="2319D996" w:rsidR="006F4248" w:rsidRPr="00DF5169" w:rsidRDefault="006F4248" w:rsidP="003A5959">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78BCAC8A" w14:textId="2D060623" w:rsidR="006F4248" w:rsidRPr="00DF5169" w:rsidRDefault="006524CA" w:rsidP="003A5959">
            <w:pPr>
              <w:spacing w:before="40" w:after="40"/>
              <w:rPr>
                <w:bCs/>
              </w:rPr>
            </w:pPr>
            <w:r w:rsidRPr="00DF5169">
              <w:rPr>
                <w:bCs/>
                <w:sz w:val="22"/>
                <w:szCs w:val="22"/>
              </w:rPr>
              <w:t>(1) Valspar 4</w:t>
            </w:r>
            <w:r w:rsidR="00DF5169" w:rsidRPr="00DF5169">
              <w:rPr>
                <w:bCs/>
                <w:sz w:val="22"/>
                <w:szCs w:val="22"/>
              </w:rPr>
              <w:t>-Piece Paint Roller Kit @~$15.48</w:t>
            </w:r>
            <w:r w:rsidRPr="00DF5169">
              <w:rPr>
                <w:bCs/>
                <w:sz w:val="22"/>
                <w:szCs w:val="22"/>
              </w:rPr>
              <w:t xml:space="preserve"> </w:t>
            </w:r>
            <w:proofErr w:type="spellStart"/>
            <w:r w:rsidRPr="00DF5169">
              <w:rPr>
                <w:bCs/>
                <w:sz w:val="22"/>
                <w:szCs w:val="22"/>
              </w:rPr>
              <w:t>ea</w:t>
            </w:r>
            <w:proofErr w:type="spellEnd"/>
          </w:p>
        </w:tc>
        <w:tc>
          <w:tcPr>
            <w:tcW w:w="1267" w:type="dxa"/>
            <w:vAlign w:val="center"/>
          </w:tcPr>
          <w:p w14:paraId="79342769" w14:textId="49CA48F9" w:rsidR="006F4248" w:rsidRPr="00DF5169" w:rsidRDefault="006524CA" w:rsidP="00FA3E19">
            <w:pPr>
              <w:spacing w:before="40" w:after="40"/>
              <w:jc w:val="center"/>
              <w:rPr>
                <w:bCs/>
                <w:sz w:val="22"/>
                <w:szCs w:val="22"/>
              </w:rPr>
            </w:pPr>
            <w:r w:rsidRPr="00DF5169">
              <w:rPr>
                <w:bCs/>
                <w:sz w:val="22"/>
                <w:szCs w:val="22"/>
              </w:rPr>
              <w:t>$15</w:t>
            </w:r>
          </w:p>
        </w:tc>
        <w:tc>
          <w:tcPr>
            <w:tcW w:w="2434" w:type="dxa"/>
            <w:vAlign w:val="center"/>
          </w:tcPr>
          <w:p w14:paraId="60D8DBF5" w14:textId="4F4CCAC8" w:rsidR="006F4248" w:rsidRPr="00DF5169" w:rsidRDefault="006524CA" w:rsidP="00FA3E19">
            <w:pPr>
              <w:spacing w:before="40" w:after="40"/>
              <w:jc w:val="center"/>
              <w:rPr>
                <w:bCs/>
                <w:sz w:val="22"/>
                <w:szCs w:val="22"/>
              </w:rPr>
            </w:pPr>
            <w:r w:rsidRPr="00DF5169">
              <w:rPr>
                <w:bCs/>
                <w:sz w:val="22"/>
                <w:szCs w:val="22"/>
              </w:rPr>
              <w:t>Lowe’s Item #1617024</w:t>
            </w:r>
          </w:p>
        </w:tc>
        <w:tc>
          <w:tcPr>
            <w:tcW w:w="1080" w:type="dxa"/>
            <w:vAlign w:val="center"/>
          </w:tcPr>
          <w:p w14:paraId="7A7B26BC" w14:textId="77777777" w:rsidR="006F4248" w:rsidRDefault="006F4248" w:rsidP="003A5959">
            <w:pPr>
              <w:spacing w:before="40" w:after="40"/>
              <w:rPr>
                <w:bCs/>
              </w:rPr>
            </w:pPr>
          </w:p>
        </w:tc>
      </w:tr>
      <w:tr w:rsidR="006524CA" w14:paraId="3E34002B" w14:textId="77777777" w:rsidTr="006524CA">
        <w:trPr>
          <w:jc w:val="center"/>
        </w:trPr>
        <w:tc>
          <w:tcPr>
            <w:tcW w:w="979" w:type="dxa"/>
            <w:vAlign w:val="center"/>
          </w:tcPr>
          <w:p w14:paraId="4E84655D" w14:textId="467A9F49" w:rsidR="006524CA" w:rsidRPr="00DF5169" w:rsidRDefault="006524CA" w:rsidP="006524CA">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48317B00" w14:textId="69C6D124" w:rsidR="006524CA" w:rsidRPr="00DF5169" w:rsidRDefault="006524CA" w:rsidP="006524CA">
            <w:pPr>
              <w:spacing w:before="40" w:after="40"/>
              <w:rPr>
                <w:bCs/>
              </w:rPr>
            </w:pPr>
            <w:r w:rsidRPr="00DF5169">
              <w:t xml:space="preserve">Shredded Newspaper or fallen leaves, lightly moistened </w:t>
            </w:r>
            <w:r w:rsidRPr="00DF5169">
              <w:rPr>
                <w:i/>
                <w:iCs/>
                <w:sz w:val="18"/>
                <w:szCs w:val="18"/>
              </w:rPr>
              <w:t>(for bedding)</w:t>
            </w:r>
          </w:p>
        </w:tc>
        <w:tc>
          <w:tcPr>
            <w:tcW w:w="1267" w:type="dxa"/>
            <w:vAlign w:val="center"/>
          </w:tcPr>
          <w:p w14:paraId="2D487D27" w14:textId="7D49D3E2" w:rsidR="006524CA" w:rsidRPr="00DF5169" w:rsidRDefault="006524CA" w:rsidP="006524CA">
            <w:pPr>
              <w:spacing w:before="40" w:after="40"/>
              <w:jc w:val="center"/>
              <w:rPr>
                <w:bCs/>
                <w:sz w:val="22"/>
                <w:szCs w:val="22"/>
              </w:rPr>
            </w:pPr>
            <w:r w:rsidRPr="00DF5169">
              <w:rPr>
                <w:sz w:val="22"/>
                <w:szCs w:val="22"/>
              </w:rPr>
              <w:t>FREE</w:t>
            </w:r>
          </w:p>
        </w:tc>
        <w:tc>
          <w:tcPr>
            <w:tcW w:w="2434" w:type="dxa"/>
            <w:vAlign w:val="center"/>
          </w:tcPr>
          <w:p w14:paraId="50F605F4" w14:textId="64E49571" w:rsidR="006524CA" w:rsidRPr="00DF5169" w:rsidRDefault="00232125" w:rsidP="006524CA">
            <w:pPr>
              <w:spacing w:before="40" w:after="40"/>
              <w:jc w:val="center"/>
              <w:rPr>
                <w:bCs/>
                <w:sz w:val="22"/>
                <w:szCs w:val="22"/>
              </w:rPr>
            </w:pPr>
            <w:r w:rsidRPr="00DF5169">
              <w:rPr>
                <w:sz w:val="22"/>
                <w:szCs w:val="22"/>
              </w:rPr>
              <w:t>Donated or On Campus</w:t>
            </w:r>
          </w:p>
        </w:tc>
        <w:tc>
          <w:tcPr>
            <w:tcW w:w="1080" w:type="dxa"/>
            <w:vAlign w:val="center"/>
          </w:tcPr>
          <w:p w14:paraId="094F31BE" w14:textId="77777777" w:rsidR="006524CA" w:rsidRDefault="006524CA" w:rsidP="006524CA">
            <w:pPr>
              <w:spacing w:before="40" w:after="40"/>
              <w:rPr>
                <w:bCs/>
              </w:rPr>
            </w:pPr>
          </w:p>
        </w:tc>
      </w:tr>
      <w:tr w:rsidR="006524CA" w14:paraId="3ADC9CE6" w14:textId="77777777" w:rsidTr="00F23959">
        <w:trPr>
          <w:jc w:val="center"/>
        </w:trPr>
        <w:tc>
          <w:tcPr>
            <w:tcW w:w="979" w:type="dxa"/>
            <w:vAlign w:val="center"/>
          </w:tcPr>
          <w:p w14:paraId="06235860" w14:textId="693D8B1C" w:rsidR="006524CA" w:rsidRPr="00DF5169" w:rsidRDefault="006524CA" w:rsidP="006524CA">
            <w:pPr>
              <w:spacing w:before="40" w:after="40"/>
              <w:jc w:val="center"/>
              <w:rPr>
                <w:bCs/>
                <w:sz w:val="22"/>
                <w:szCs w:val="22"/>
              </w:rPr>
            </w:pPr>
            <w:proofErr w:type="spellStart"/>
            <w:r w:rsidRPr="00DF5169">
              <w:rPr>
                <w:bCs/>
                <w:sz w:val="22"/>
                <w:szCs w:val="22"/>
              </w:rPr>
              <w:t>Vermi</w:t>
            </w:r>
            <w:proofErr w:type="spellEnd"/>
          </w:p>
        </w:tc>
        <w:tc>
          <w:tcPr>
            <w:tcW w:w="5040" w:type="dxa"/>
          </w:tcPr>
          <w:p w14:paraId="1501FF11" w14:textId="412E208B" w:rsidR="006524CA" w:rsidRPr="00DF5169" w:rsidRDefault="006524CA" w:rsidP="006524CA">
            <w:pPr>
              <w:spacing w:before="40" w:after="40"/>
              <w:rPr>
                <w:bCs/>
              </w:rPr>
            </w:pPr>
            <w:r w:rsidRPr="00DF5169">
              <w:t xml:space="preserve">Handful of sand or crushed egg shell </w:t>
            </w:r>
            <w:r w:rsidRPr="00DF5169">
              <w:rPr>
                <w:i/>
                <w:iCs/>
                <w:sz w:val="18"/>
                <w:szCs w:val="18"/>
              </w:rPr>
              <w:t>(for grit)</w:t>
            </w:r>
          </w:p>
        </w:tc>
        <w:tc>
          <w:tcPr>
            <w:tcW w:w="1267" w:type="dxa"/>
          </w:tcPr>
          <w:p w14:paraId="08A2FEC1" w14:textId="3CC653BE" w:rsidR="006524CA" w:rsidRPr="00DF5169" w:rsidRDefault="006524CA" w:rsidP="006524CA">
            <w:pPr>
              <w:spacing w:before="40" w:after="40"/>
              <w:jc w:val="center"/>
              <w:rPr>
                <w:bCs/>
                <w:sz w:val="22"/>
                <w:szCs w:val="22"/>
              </w:rPr>
            </w:pPr>
            <w:r w:rsidRPr="00DF5169">
              <w:rPr>
                <w:sz w:val="22"/>
                <w:szCs w:val="22"/>
              </w:rPr>
              <w:t>FREE</w:t>
            </w:r>
          </w:p>
        </w:tc>
        <w:tc>
          <w:tcPr>
            <w:tcW w:w="2434" w:type="dxa"/>
          </w:tcPr>
          <w:p w14:paraId="7013E1D7" w14:textId="115FE6A6" w:rsidR="006524CA" w:rsidRPr="00DF5169" w:rsidRDefault="006524CA" w:rsidP="006524CA">
            <w:pPr>
              <w:spacing w:before="40" w:after="40"/>
              <w:jc w:val="center"/>
              <w:rPr>
                <w:bCs/>
                <w:sz w:val="22"/>
                <w:szCs w:val="22"/>
              </w:rPr>
            </w:pPr>
            <w:r w:rsidRPr="00DF5169">
              <w:rPr>
                <w:sz w:val="22"/>
                <w:szCs w:val="22"/>
              </w:rPr>
              <w:t>From School</w:t>
            </w:r>
          </w:p>
        </w:tc>
        <w:tc>
          <w:tcPr>
            <w:tcW w:w="1080" w:type="dxa"/>
            <w:vAlign w:val="center"/>
          </w:tcPr>
          <w:p w14:paraId="45CBE9FE" w14:textId="77777777" w:rsidR="006524CA" w:rsidRDefault="006524CA" w:rsidP="006524CA">
            <w:pPr>
              <w:spacing w:before="40" w:after="40"/>
              <w:rPr>
                <w:bCs/>
              </w:rPr>
            </w:pPr>
          </w:p>
        </w:tc>
      </w:tr>
      <w:tr w:rsidR="00B24E13" w14:paraId="64A6EE40" w14:textId="77777777" w:rsidTr="00B24E13">
        <w:trPr>
          <w:jc w:val="center"/>
        </w:trPr>
        <w:tc>
          <w:tcPr>
            <w:tcW w:w="979" w:type="dxa"/>
            <w:vAlign w:val="center"/>
          </w:tcPr>
          <w:p w14:paraId="0CA28E5F" w14:textId="790E97F8" w:rsidR="00B24E13" w:rsidRPr="00DF5169" w:rsidRDefault="00B24E13" w:rsidP="00B24E13">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533C9187" w14:textId="1C157DBE" w:rsidR="00B24E13" w:rsidRPr="00DF5169" w:rsidRDefault="00B24E13" w:rsidP="00B24E13">
            <w:pPr>
              <w:spacing w:before="40" w:after="40"/>
              <w:rPr>
                <w:bCs/>
                <w:sz w:val="22"/>
                <w:szCs w:val="22"/>
              </w:rPr>
            </w:pPr>
            <w:r w:rsidRPr="00DF5169">
              <w:rPr>
                <w:sz w:val="22"/>
                <w:szCs w:val="22"/>
              </w:rPr>
              <w:t xml:space="preserve">~100 Worms </w:t>
            </w:r>
            <w:r w:rsidRPr="00DF5169">
              <w:rPr>
                <w:i/>
                <w:iCs/>
                <w:sz w:val="22"/>
                <w:szCs w:val="22"/>
              </w:rPr>
              <w:t>(red wigglers, red worms, manure worms; NOT night crawlers)</w:t>
            </w:r>
          </w:p>
        </w:tc>
        <w:tc>
          <w:tcPr>
            <w:tcW w:w="1267" w:type="dxa"/>
            <w:vAlign w:val="center"/>
          </w:tcPr>
          <w:p w14:paraId="55A7C42B" w14:textId="7F85A00F" w:rsidR="00B24E13" w:rsidRPr="00DF5169" w:rsidRDefault="00B24E13" w:rsidP="00B24E13">
            <w:pPr>
              <w:spacing w:before="40" w:after="40"/>
              <w:jc w:val="center"/>
              <w:rPr>
                <w:bCs/>
                <w:sz w:val="22"/>
                <w:szCs w:val="22"/>
              </w:rPr>
            </w:pPr>
            <w:r w:rsidRPr="00DF5169">
              <w:rPr>
                <w:sz w:val="22"/>
                <w:szCs w:val="22"/>
              </w:rPr>
              <w:t>$10</w:t>
            </w:r>
          </w:p>
        </w:tc>
        <w:tc>
          <w:tcPr>
            <w:tcW w:w="2434" w:type="dxa"/>
            <w:vAlign w:val="center"/>
          </w:tcPr>
          <w:p w14:paraId="201D78CB" w14:textId="445A6EF0" w:rsidR="00B24E13" w:rsidRPr="00DF5169" w:rsidRDefault="00B24E13" w:rsidP="00B24E13">
            <w:pPr>
              <w:spacing w:before="40" w:after="40"/>
              <w:jc w:val="center"/>
              <w:rPr>
                <w:bCs/>
                <w:sz w:val="22"/>
                <w:szCs w:val="22"/>
              </w:rPr>
            </w:pPr>
            <w:r w:rsidRPr="00DF5169">
              <w:rPr>
                <w:sz w:val="22"/>
                <w:szCs w:val="22"/>
              </w:rPr>
              <w:t>Bait Store</w:t>
            </w:r>
          </w:p>
        </w:tc>
        <w:tc>
          <w:tcPr>
            <w:tcW w:w="1080" w:type="dxa"/>
            <w:vAlign w:val="center"/>
          </w:tcPr>
          <w:p w14:paraId="25AFCF0D" w14:textId="77777777" w:rsidR="00B24E13" w:rsidRDefault="00B24E13" w:rsidP="00B24E13">
            <w:pPr>
              <w:spacing w:before="40" w:after="40"/>
              <w:rPr>
                <w:bCs/>
              </w:rPr>
            </w:pPr>
          </w:p>
        </w:tc>
      </w:tr>
      <w:tr w:rsidR="00C06F5C" w14:paraId="778829EE" w14:textId="77777777" w:rsidTr="003A5959">
        <w:trPr>
          <w:jc w:val="center"/>
        </w:trPr>
        <w:tc>
          <w:tcPr>
            <w:tcW w:w="979" w:type="dxa"/>
            <w:vAlign w:val="center"/>
          </w:tcPr>
          <w:p w14:paraId="2C763A09" w14:textId="3FE90D63" w:rsidR="00C06F5C" w:rsidRPr="00DF5169" w:rsidRDefault="00C06F5C" w:rsidP="00C06F5C">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4E9D39B8" w14:textId="4C0ED2D1" w:rsidR="00C06F5C" w:rsidRPr="00DF5169" w:rsidRDefault="00C06F5C" w:rsidP="00C06F5C">
            <w:pPr>
              <w:spacing w:before="40" w:after="40"/>
              <w:rPr>
                <w:bCs/>
              </w:rPr>
            </w:pPr>
            <w:r w:rsidRPr="00DF5169">
              <w:rPr>
                <w:bCs/>
                <w:sz w:val="22"/>
                <w:szCs w:val="22"/>
              </w:rPr>
              <w:t xml:space="preserve">Educational Sign </w:t>
            </w:r>
            <w:r w:rsidRPr="00DF5169">
              <w:rPr>
                <w:bCs/>
                <w:sz w:val="18"/>
                <w:szCs w:val="18"/>
              </w:rPr>
              <w:t xml:space="preserve">(explaining </w:t>
            </w:r>
            <w:proofErr w:type="spellStart"/>
            <w:r w:rsidRPr="00DF5169">
              <w:rPr>
                <w:bCs/>
                <w:sz w:val="18"/>
                <w:szCs w:val="18"/>
              </w:rPr>
              <w:t>vermiculture</w:t>
            </w:r>
            <w:proofErr w:type="spellEnd"/>
            <w:r w:rsidRPr="00DF5169">
              <w:rPr>
                <w:bCs/>
                <w:sz w:val="18"/>
                <w:szCs w:val="18"/>
              </w:rPr>
              <w:t>)</w:t>
            </w:r>
          </w:p>
        </w:tc>
        <w:tc>
          <w:tcPr>
            <w:tcW w:w="1267" w:type="dxa"/>
            <w:vAlign w:val="center"/>
          </w:tcPr>
          <w:p w14:paraId="00BC2881" w14:textId="0FBC07D7" w:rsidR="00C06F5C" w:rsidRPr="00DF5169" w:rsidRDefault="00C06F5C" w:rsidP="00C06F5C">
            <w:pPr>
              <w:spacing w:before="40" w:after="40"/>
              <w:jc w:val="center"/>
              <w:rPr>
                <w:bCs/>
                <w:sz w:val="22"/>
                <w:szCs w:val="22"/>
              </w:rPr>
            </w:pPr>
            <w:r w:rsidRPr="00DF5169">
              <w:rPr>
                <w:sz w:val="22"/>
                <w:szCs w:val="22"/>
              </w:rPr>
              <w:t>$7</w:t>
            </w:r>
            <w:r w:rsidR="003069C4" w:rsidRPr="00DF5169">
              <w:rPr>
                <w:sz w:val="22"/>
                <w:szCs w:val="22"/>
              </w:rPr>
              <w:t>5</w:t>
            </w:r>
          </w:p>
        </w:tc>
        <w:tc>
          <w:tcPr>
            <w:tcW w:w="2434" w:type="dxa"/>
            <w:vAlign w:val="center"/>
          </w:tcPr>
          <w:p w14:paraId="4D6A9C7A" w14:textId="075BA034" w:rsidR="00C06F5C" w:rsidRPr="00DF5169" w:rsidRDefault="003069C4" w:rsidP="00C06F5C">
            <w:pPr>
              <w:spacing w:before="40" w:after="40"/>
              <w:jc w:val="center"/>
              <w:rPr>
                <w:bCs/>
                <w:sz w:val="22"/>
                <w:szCs w:val="22"/>
              </w:rPr>
            </w:pPr>
            <w:r w:rsidRPr="00DF5169">
              <w:rPr>
                <w:sz w:val="22"/>
                <w:szCs w:val="22"/>
              </w:rPr>
              <w:t xml:space="preserve">Ask OC Consultant about </w:t>
            </w:r>
            <w:hyperlink r:id="rId12" w:history="1">
              <w:r w:rsidRPr="00DF5169">
                <w:rPr>
                  <w:rStyle w:val="Hyperlink"/>
                  <w:sz w:val="18"/>
                  <w:szCs w:val="22"/>
                </w:rPr>
                <w:t>https://www.alabamawildlife.org/oc-signs/</w:t>
              </w:r>
            </w:hyperlink>
          </w:p>
        </w:tc>
        <w:tc>
          <w:tcPr>
            <w:tcW w:w="1080" w:type="dxa"/>
            <w:vAlign w:val="center"/>
          </w:tcPr>
          <w:p w14:paraId="0E01D655" w14:textId="77777777" w:rsidR="00C06F5C" w:rsidRDefault="00C06F5C" w:rsidP="00C06F5C">
            <w:pPr>
              <w:spacing w:before="40" w:after="40"/>
              <w:rPr>
                <w:bCs/>
              </w:rPr>
            </w:pPr>
          </w:p>
        </w:tc>
      </w:tr>
    </w:tbl>
    <w:p w14:paraId="7019C8D7" w14:textId="5BAC2A90" w:rsidR="003A5959" w:rsidRPr="003A5959" w:rsidRDefault="003A5959" w:rsidP="003A5959">
      <w:pPr>
        <w:rPr>
          <w:bCs/>
        </w:rPr>
      </w:pPr>
    </w:p>
    <w:p w14:paraId="76E9C13B" w14:textId="514FC3A0" w:rsidR="003A5959" w:rsidRDefault="00C06F5C" w:rsidP="00C06F5C">
      <w:pPr>
        <w:jc w:val="center"/>
        <w:rPr>
          <w:b/>
          <w:sz w:val="28"/>
          <w:szCs w:val="28"/>
        </w:rPr>
      </w:pPr>
      <w:r>
        <w:rPr>
          <w:noProof/>
        </w:rPr>
        <w:lastRenderedPageBreak/>
        <w:drawing>
          <wp:anchor distT="0" distB="0" distL="114300" distR="114300" simplePos="0" relativeHeight="251666432" behindDoc="0" locked="0" layoutInCell="1" allowOverlap="1" wp14:anchorId="767858E0" wp14:editId="08691AC3">
            <wp:simplePos x="0" y="0"/>
            <wp:positionH relativeFrom="margin">
              <wp:posOffset>0</wp:posOffset>
            </wp:positionH>
            <wp:positionV relativeFrom="paragraph">
              <wp:posOffset>-152730</wp:posOffset>
            </wp:positionV>
            <wp:extent cx="381000" cy="4572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10A">
        <w:rPr>
          <w:b/>
          <w:sz w:val="28"/>
          <w:szCs w:val="28"/>
        </w:rPr>
        <w:t>OC Project</w:t>
      </w:r>
      <w:r>
        <w:rPr>
          <w:b/>
          <w:sz w:val="28"/>
          <w:szCs w:val="28"/>
        </w:rPr>
        <w:t xml:space="preserve"> Plan</w:t>
      </w:r>
      <w:r w:rsidRPr="00373337">
        <w:rPr>
          <w:b/>
          <w:sz w:val="28"/>
          <w:szCs w:val="28"/>
        </w:rPr>
        <w:t>:</w:t>
      </w:r>
      <w:r>
        <w:rPr>
          <w:b/>
          <w:sz w:val="28"/>
          <w:szCs w:val="28"/>
        </w:rPr>
        <w:t xml:space="preserve"> </w:t>
      </w:r>
      <w:proofErr w:type="spellStart"/>
      <w:r w:rsidR="003069C4">
        <w:rPr>
          <w:b/>
          <w:sz w:val="28"/>
          <w:szCs w:val="28"/>
        </w:rPr>
        <w:t>Vermicompost</w:t>
      </w:r>
      <w:proofErr w:type="spellEnd"/>
      <w:r w:rsidR="003069C4">
        <w:rPr>
          <w:b/>
          <w:sz w:val="28"/>
          <w:szCs w:val="28"/>
        </w:rPr>
        <w:t xml:space="preserve"> Bin</w:t>
      </w:r>
      <w:r>
        <w:rPr>
          <w:b/>
          <w:sz w:val="28"/>
          <w:szCs w:val="28"/>
        </w:rPr>
        <w:t xml:space="preserve"> Materials List &amp; Budget</w:t>
      </w:r>
    </w:p>
    <w:p w14:paraId="5F5CD281" w14:textId="0704922F" w:rsidR="00F64647" w:rsidRDefault="00F64647" w:rsidP="00C06F5C">
      <w:pPr>
        <w:jc w:val="center"/>
        <w:rPr>
          <w:b/>
          <w:sz w:val="28"/>
          <w:szCs w:val="28"/>
        </w:rPr>
      </w:pPr>
    </w:p>
    <w:p w14:paraId="2D44D907" w14:textId="0BF7613E" w:rsidR="00F64647" w:rsidRDefault="00F64647" w:rsidP="00F64647">
      <w:pPr>
        <w:pStyle w:val="ListParagraph"/>
        <w:numPr>
          <w:ilvl w:val="0"/>
          <w:numId w:val="5"/>
        </w:numPr>
        <w:spacing w:after="120"/>
        <w:contextualSpacing w:val="0"/>
        <w:rPr>
          <w:rFonts w:ascii="Times New Roman" w:hAnsi="Times New Roman"/>
          <w:b/>
          <w:sz w:val="28"/>
          <w:szCs w:val="28"/>
        </w:rPr>
      </w:pPr>
      <w:r w:rsidRPr="002B2A99">
        <w:rPr>
          <w:rFonts w:ascii="Times New Roman" w:hAnsi="Times New Roman"/>
          <w:b/>
          <w:sz w:val="28"/>
          <w:szCs w:val="28"/>
        </w:rPr>
        <w:t>Materials &amp; Supplies with Estimated Budget</w:t>
      </w:r>
      <w:r>
        <w:rPr>
          <w:rFonts w:ascii="Times New Roman" w:hAnsi="Times New Roman"/>
          <w:b/>
          <w:sz w:val="28"/>
          <w:szCs w:val="28"/>
        </w:rPr>
        <w:t xml:space="preserve"> (cont.)</w:t>
      </w:r>
      <w:r w:rsidRPr="002B2A99">
        <w:rPr>
          <w:rFonts w:ascii="Times New Roman" w:hAnsi="Times New Roman"/>
          <w:b/>
          <w:sz w:val="28"/>
          <w:szCs w:val="28"/>
        </w:rPr>
        <w:t>:</w:t>
      </w:r>
    </w:p>
    <w:tbl>
      <w:tblPr>
        <w:tblStyle w:val="TableGrid"/>
        <w:tblW w:w="10800" w:type="dxa"/>
        <w:tblLayout w:type="fixed"/>
        <w:tblLook w:val="04A0" w:firstRow="1" w:lastRow="0" w:firstColumn="1" w:lastColumn="0" w:noHBand="0" w:noVBand="1"/>
      </w:tblPr>
      <w:tblGrid>
        <w:gridCol w:w="979"/>
        <w:gridCol w:w="5040"/>
        <w:gridCol w:w="1267"/>
        <w:gridCol w:w="2434"/>
        <w:gridCol w:w="1080"/>
      </w:tblGrid>
      <w:tr w:rsidR="003069C4" w14:paraId="6D2ED583" w14:textId="77777777" w:rsidTr="00D63F97">
        <w:tc>
          <w:tcPr>
            <w:tcW w:w="979" w:type="dxa"/>
            <w:vAlign w:val="center"/>
          </w:tcPr>
          <w:p w14:paraId="787163A0" w14:textId="479F4B9D" w:rsidR="003069C4" w:rsidRPr="00DF5169" w:rsidRDefault="003069C4" w:rsidP="003069C4">
            <w:pPr>
              <w:spacing w:before="40" w:after="40"/>
              <w:jc w:val="center"/>
              <w:rPr>
                <w:bCs/>
                <w:sz w:val="22"/>
                <w:szCs w:val="22"/>
              </w:rPr>
            </w:pPr>
            <w:proofErr w:type="spellStart"/>
            <w:r w:rsidRPr="00DF5169">
              <w:rPr>
                <w:bCs/>
                <w:sz w:val="22"/>
                <w:szCs w:val="22"/>
              </w:rPr>
              <w:t>Vermi</w:t>
            </w:r>
            <w:proofErr w:type="spellEnd"/>
          </w:p>
        </w:tc>
        <w:tc>
          <w:tcPr>
            <w:tcW w:w="5040" w:type="dxa"/>
            <w:vAlign w:val="center"/>
          </w:tcPr>
          <w:p w14:paraId="3107E557" w14:textId="28690B25" w:rsidR="003069C4" w:rsidRPr="00DF5169" w:rsidRDefault="003069C4" w:rsidP="003069C4">
            <w:pPr>
              <w:spacing w:before="40" w:after="40"/>
              <w:rPr>
                <w:sz w:val="22"/>
                <w:szCs w:val="22"/>
              </w:rPr>
            </w:pPr>
            <w:r w:rsidRPr="00DF5169">
              <w:rPr>
                <w:sz w:val="22"/>
                <w:szCs w:val="22"/>
              </w:rPr>
              <w:t xml:space="preserve">(1) 6 ft. U-Post for Fence </w:t>
            </w:r>
            <w:r w:rsidRPr="00DF5169">
              <w:rPr>
                <w:sz w:val="18"/>
                <w:szCs w:val="18"/>
              </w:rPr>
              <w:t>(</w:t>
            </w:r>
            <w:r w:rsidRPr="00DF5169">
              <w:rPr>
                <w:i/>
                <w:iCs/>
                <w:sz w:val="18"/>
                <w:szCs w:val="18"/>
              </w:rPr>
              <w:t>for educational sign</w:t>
            </w:r>
            <w:r w:rsidRPr="00DF5169">
              <w:rPr>
                <w:sz w:val="18"/>
                <w:szCs w:val="18"/>
              </w:rPr>
              <w:t xml:space="preserve">) </w:t>
            </w:r>
            <w:r w:rsidR="00DF5169" w:rsidRPr="00DF5169">
              <w:rPr>
                <w:sz w:val="22"/>
                <w:szCs w:val="22"/>
              </w:rPr>
              <w:t>@~$10.69</w:t>
            </w:r>
            <w:r w:rsidRPr="00DF5169">
              <w:rPr>
                <w:sz w:val="22"/>
                <w:szCs w:val="22"/>
              </w:rPr>
              <w:t xml:space="preserve"> </w:t>
            </w:r>
            <w:proofErr w:type="spellStart"/>
            <w:r w:rsidRPr="00DF5169">
              <w:rPr>
                <w:sz w:val="22"/>
                <w:szCs w:val="22"/>
              </w:rPr>
              <w:t>ea</w:t>
            </w:r>
            <w:proofErr w:type="spellEnd"/>
          </w:p>
        </w:tc>
        <w:tc>
          <w:tcPr>
            <w:tcW w:w="1267" w:type="dxa"/>
            <w:vAlign w:val="center"/>
          </w:tcPr>
          <w:p w14:paraId="16F609F5" w14:textId="28EDE7DC" w:rsidR="003069C4" w:rsidRPr="00DF5169" w:rsidRDefault="003069C4" w:rsidP="003069C4">
            <w:pPr>
              <w:spacing w:before="40" w:after="40"/>
              <w:jc w:val="center"/>
              <w:rPr>
                <w:bCs/>
                <w:sz w:val="22"/>
                <w:szCs w:val="22"/>
              </w:rPr>
            </w:pPr>
            <w:r w:rsidRPr="00DF5169">
              <w:rPr>
                <w:sz w:val="22"/>
                <w:szCs w:val="22"/>
              </w:rPr>
              <w:t>$10</w:t>
            </w:r>
          </w:p>
        </w:tc>
        <w:tc>
          <w:tcPr>
            <w:tcW w:w="2434" w:type="dxa"/>
            <w:vAlign w:val="center"/>
          </w:tcPr>
          <w:p w14:paraId="77E8BD30" w14:textId="49E4A947" w:rsidR="003069C4" w:rsidRPr="00DF5169" w:rsidRDefault="003069C4" w:rsidP="003069C4">
            <w:pPr>
              <w:spacing w:before="40" w:after="40"/>
              <w:rPr>
                <w:sz w:val="22"/>
                <w:szCs w:val="22"/>
              </w:rPr>
            </w:pPr>
            <w:r w:rsidRPr="00DF5169">
              <w:rPr>
                <w:sz w:val="22"/>
                <w:szCs w:val="22"/>
              </w:rPr>
              <w:t>Lowe’s Item #493054</w:t>
            </w:r>
          </w:p>
        </w:tc>
        <w:tc>
          <w:tcPr>
            <w:tcW w:w="1080" w:type="dxa"/>
            <w:vAlign w:val="center"/>
          </w:tcPr>
          <w:p w14:paraId="36AEDBB1" w14:textId="77777777" w:rsidR="003069C4" w:rsidRPr="00F64647" w:rsidRDefault="003069C4" w:rsidP="003069C4">
            <w:pPr>
              <w:spacing w:before="40" w:after="40"/>
              <w:rPr>
                <w:b/>
                <w:sz w:val="22"/>
                <w:szCs w:val="22"/>
              </w:rPr>
            </w:pPr>
          </w:p>
        </w:tc>
      </w:tr>
      <w:tr w:rsidR="003069C4" w14:paraId="44378B3B" w14:textId="77777777" w:rsidTr="00D63F97">
        <w:tc>
          <w:tcPr>
            <w:tcW w:w="979" w:type="dxa"/>
            <w:vAlign w:val="center"/>
          </w:tcPr>
          <w:p w14:paraId="0D8CD827" w14:textId="5A345CB6" w:rsidR="003069C4" w:rsidRPr="00DF5169" w:rsidRDefault="003069C4" w:rsidP="003069C4">
            <w:pPr>
              <w:spacing w:before="40" w:after="40"/>
              <w:jc w:val="center"/>
              <w:rPr>
                <w:b/>
                <w:sz w:val="22"/>
                <w:szCs w:val="22"/>
              </w:rPr>
            </w:pPr>
            <w:proofErr w:type="spellStart"/>
            <w:r w:rsidRPr="00DF5169">
              <w:rPr>
                <w:bCs/>
                <w:sz w:val="22"/>
                <w:szCs w:val="22"/>
              </w:rPr>
              <w:t>Vermi</w:t>
            </w:r>
            <w:proofErr w:type="spellEnd"/>
          </w:p>
        </w:tc>
        <w:tc>
          <w:tcPr>
            <w:tcW w:w="5040" w:type="dxa"/>
            <w:vAlign w:val="center"/>
          </w:tcPr>
          <w:p w14:paraId="6F4CFE2C" w14:textId="1138A485" w:rsidR="003069C4" w:rsidRPr="00DF5169" w:rsidRDefault="003069C4" w:rsidP="003069C4">
            <w:pPr>
              <w:spacing w:before="40" w:after="40"/>
              <w:rPr>
                <w:b/>
                <w:sz w:val="22"/>
                <w:szCs w:val="22"/>
              </w:rPr>
            </w:pPr>
            <w:r w:rsidRPr="00DF5169">
              <w:rPr>
                <w:sz w:val="22"/>
                <w:szCs w:val="22"/>
              </w:rPr>
              <w:t xml:space="preserve">(1) Hillman 1/4-in x 1-1/2 in Zinc-Plated Coarse Thread Hex Bolt (2-count) </w:t>
            </w:r>
            <w:r w:rsidR="00DF5169" w:rsidRPr="00DF5169">
              <w:rPr>
                <w:sz w:val="22"/>
                <w:szCs w:val="22"/>
              </w:rPr>
              <w:t>@~$0.88</w:t>
            </w:r>
            <w:r w:rsidRPr="00DF5169">
              <w:rPr>
                <w:sz w:val="22"/>
                <w:szCs w:val="22"/>
              </w:rPr>
              <w:t xml:space="preserve"> </w:t>
            </w:r>
            <w:proofErr w:type="spellStart"/>
            <w:r w:rsidRPr="00DF5169">
              <w:rPr>
                <w:sz w:val="22"/>
                <w:szCs w:val="22"/>
              </w:rPr>
              <w:t>ea</w:t>
            </w:r>
            <w:proofErr w:type="spellEnd"/>
          </w:p>
        </w:tc>
        <w:tc>
          <w:tcPr>
            <w:tcW w:w="1267" w:type="dxa"/>
            <w:vMerge w:val="restart"/>
            <w:vAlign w:val="center"/>
          </w:tcPr>
          <w:p w14:paraId="77BFCC0D" w14:textId="2F3147DD" w:rsidR="003069C4" w:rsidRPr="00DF5169" w:rsidRDefault="003069C4" w:rsidP="003069C4">
            <w:pPr>
              <w:spacing w:before="40" w:after="40"/>
              <w:jc w:val="center"/>
              <w:rPr>
                <w:bCs/>
                <w:sz w:val="22"/>
                <w:szCs w:val="22"/>
              </w:rPr>
            </w:pPr>
            <w:r w:rsidRPr="00DF5169">
              <w:rPr>
                <w:bCs/>
                <w:sz w:val="22"/>
                <w:szCs w:val="22"/>
              </w:rPr>
              <w:t>$5 total</w:t>
            </w:r>
          </w:p>
        </w:tc>
        <w:tc>
          <w:tcPr>
            <w:tcW w:w="2434" w:type="dxa"/>
            <w:vAlign w:val="center"/>
          </w:tcPr>
          <w:p w14:paraId="1404087C" w14:textId="1EA53493" w:rsidR="003069C4" w:rsidRPr="00DF5169" w:rsidRDefault="003069C4" w:rsidP="003069C4">
            <w:pPr>
              <w:spacing w:before="40" w:after="40"/>
              <w:rPr>
                <w:b/>
                <w:sz w:val="22"/>
                <w:szCs w:val="22"/>
              </w:rPr>
            </w:pPr>
            <w:r w:rsidRPr="00DF5169">
              <w:rPr>
                <w:sz w:val="22"/>
                <w:szCs w:val="22"/>
              </w:rPr>
              <w:t>Lowe’s Item #137634</w:t>
            </w:r>
          </w:p>
        </w:tc>
        <w:tc>
          <w:tcPr>
            <w:tcW w:w="1080" w:type="dxa"/>
            <w:vAlign w:val="center"/>
          </w:tcPr>
          <w:p w14:paraId="79C636F7" w14:textId="77777777" w:rsidR="003069C4" w:rsidRPr="00F64647" w:rsidRDefault="003069C4" w:rsidP="003069C4">
            <w:pPr>
              <w:spacing w:before="40" w:after="40"/>
              <w:rPr>
                <w:b/>
                <w:sz w:val="22"/>
                <w:szCs w:val="22"/>
              </w:rPr>
            </w:pPr>
          </w:p>
        </w:tc>
      </w:tr>
      <w:tr w:rsidR="003069C4" w14:paraId="3A247AD2" w14:textId="77777777" w:rsidTr="00D63F97">
        <w:tc>
          <w:tcPr>
            <w:tcW w:w="979" w:type="dxa"/>
            <w:vAlign w:val="center"/>
          </w:tcPr>
          <w:p w14:paraId="5A4EDE75" w14:textId="25D58CC8" w:rsidR="003069C4" w:rsidRPr="00DF5169" w:rsidRDefault="003069C4" w:rsidP="003069C4">
            <w:pPr>
              <w:spacing w:before="40" w:after="40"/>
              <w:jc w:val="center"/>
              <w:rPr>
                <w:b/>
                <w:sz w:val="22"/>
                <w:szCs w:val="22"/>
              </w:rPr>
            </w:pPr>
            <w:proofErr w:type="spellStart"/>
            <w:r w:rsidRPr="00DF5169">
              <w:rPr>
                <w:bCs/>
                <w:sz w:val="22"/>
                <w:szCs w:val="22"/>
              </w:rPr>
              <w:t>Vermi</w:t>
            </w:r>
            <w:proofErr w:type="spellEnd"/>
          </w:p>
        </w:tc>
        <w:tc>
          <w:tcPr>
            <w:tcW w:w="5040" w:type="dxa"/>
            <w:vAlign w:val="center"/>
          </w:tcPr>
          <w:p w14:paraId="1EB91156" w14:textId="38BF94E8" w:rsidR="003069C4" w:rsidRPr="00DF5169" w:rsidRDefault="003069C4" w:rsidP="003069C4">
            <w:pPr>
              <w:spacing w:before="40" w:after="40"/>
              <w:rPr>
                <w:b/>
                <w:sz w:val="22"/>
                <w:szCs w:val="22"/>
              </w:rPr>
            </w:pPr>
            <w:r w:rsidRPr="00DF5169">
              <w:rPr>
                <w:sz w:val="22"/>
                <w:szCs w:val="22"/>
              </w:rPr>
              <w:t>(2) Hillman ¼-in x 20 Z</w:t>
            </w:r>
            <w:r w:rsidR="00DF5169" w:rsidRPr="00DF5169">
              <w:rPr>
                <w:sz w:val="22"/>
                <w:szCs w:val="22"/>
              </w:rPr>
              <w:t>inc-Plated Steel Hex Nut @~$0.10</w:t>
            </w:r>
            <w:r w:rsidRPr="00DF5169">
              <w:rPr>
                <w:sz w:val="22"/>
                <w:szCs w:val="22"/>
              </w:rPr>
              <w:t xml:space="preserve"> </w:t>
            </w:r>
            <w:proofErr w:type="spellStart"/>
            <w:r w:rsidRPr="00DF5169">
              <w:rPr>
                <w:sz w:val="22"/>
                <w:szCs w:val="22"/>
              </w:rPr>
              <w:t>ea</w:t>
            </w:r>
            <w:proofErr w:type="spellEnd"/>
          </w:p>
        </w:tc>
        <w:tc>
          <w:tcPr>
            <w:tcW w:w="1267" w:type="dxa"/>
            <w:vMerge/>
            <w:vAlign w:val="center"/>
          </w:tcPr>
          <w:p w14:paraId="3CDADA1F" w14:textId="77777777" w:rsidR="003069C4" w:rsidRPr="00DF5169" w:rsidRDefault="003069C4" w:rsidP="003069C4">
            <w:pPr>
              <w:spacing w:before="40" w:after="40"/>
              <w:rPr>
                <w:b/>
                <w:sz w:val="22"/>
                <w:szCs w:val="22"/>
              </w:rPr>
            </w:pPr>
          </w:p>
        </w:tc>
        <w:tc>
          <w:tcPr>
            <w:tcW w:w="2434" w:type="dxa"/>
            <w:vAlign w:val="center"/>
          </w:tcPr>
          <w:p w14:paraId="32EEB4D9" w14:textId="42DEBF19" w:rsidR="003069C4" w:rsidRPr="00DF5169" w:rsidRDefault="003069C4" w:rsidP="003069C4">
            <w:pPr>
              <w:spacing w:before="40" w:after="40"/>
              <w:rPr>
                <w:b/>
                <w:sz w:val="22"/>
                <w:szCs w:val="22"/>
              </w:rPr>
            </w:pPr>
            <w:r w:rsidRPr="00DF5169">
              <w:rPr>
                <w:sz w:val="22"/>
                <w:szCs w:val="22"/>
              </w:rPr>
              <w:t>Lowe’s Item #63301</w:t>
            </w:r>
          </w:p>
        </w:tc>
        <w:tc>
          <w:tcPr>
            <w:tcW w:w="1080" w:type="dxa"/>
            <w:vAlign w:val="center"/>
          </w:tcPr>
          <w:p w14:paraId="0A9CBDA8" w14:textId="77777777" w:rsidR="003069C4" w:rsidRPr="00F64647" w:rsidRDefault="003069C4" w:rsidP="003069C4">
            <w:pPr>
              <w:spacing w:before="40" w:after="40"/>
              <w:rPr>
                <w:b/>
                <w:sz w:val="22"/>
                <w:szCs w:val="22"/>
              </w:rPr>
            </w:pPr>
          </w:p>
        </w:tc>
      </w:tr>
      <w:tr w:rsidR="003069C4" w14:paraId="1E34B71D" w14:textId="77777777" w:rsidTr="00D63F97">
        <w:tc>
          <w:tcPr>
            <w:tcW w:w="979" w:type="dxa"/>
            <w:vAlign w:val="center"/>
          </w:tcPr>
          <w:p w14:paraId="55C7D789" w14:textId="0C86A642" w:rsidR="003069C4" w:rsidRPr="00DF5169" w:rsidRDefault="003069C4" w:rsidP="003069C4">
            <w:pPr>
              <w:spacing w:before="40" w:after="40"/>
              <w:jc w:val="center"/>
              <w:rPr>
                <w:b/>
                <w:sz w:val="22"/>
                <w:szCs w:val="22"/>
              </w:rPr>
            </w:pPr>
            <w:proofErr w:type="spellStart"/>
            <w:r w:rsidRPr="00DF5169">
              <w:rPr>
                <w:bCs/>
                <w:sz w:val="22"/>
                <w:szCs w:val="22"/>
              </w:rPr>
              <w:t>Vermi</w:t>
            </w:r>
            <w:proofErr w:type="spellEnd"/>
          </w:p>
        </w:tc>
        <w:tc>
          <w:tcPr>
            <w:tcW w:w="5040" w:type="dxa"/>
            <w:vAlign w:val="center"/>
          </w:tcPr>
          <w:p w14:paraId="6EA49808" w14:textId="6F14A3ED" w:rsidR="003069C4" w:rsidRPr="00DF5169" w:rsidRDefault="003069C4" w:rsidP="003069C4">
            <w:pPr>
              <w:spacing w:before="40" w:after="40"/>
              <w:rPr>
                <w:b/>
                <w:sz w:val="22"/>
                <w:szCs w:val="22"/>
              </w:rPr>
            </w:pPr>
            <w:r w:rsidRPr="00DF5169">
              <w:rPr>
                <w:sz w:val="22"/>
                <w:szCs w:val="22"/>
              </w:rPr>
              <w:t>(2) Hillman ¼-in Zinc-Pl</w:t>
            </w:r>
            <w:r w:rsidR="00DF5169" w:rsidRPr="00DF5169">
              <w:rPr>
                <w:sz w:val="22"/>
                <w:szCs w:val="22"/>
              </w:rPr>
              <w:t>ated Standard Flat Washer @~$0.5</w:t>
            </w:r>
            <w:r w:rsidRPr="00DF5169">
              <w:rPr>
                <w:sz w:val="22"/>
                <w:szCs w:val="22"/>
              </w:rPr>
              <w:t xml:space="preserve">3 </w:t>
            </w:r>
            <w:proofErr w:type="spellStart"/>
            <w:r w:rsidRPr="00DF5169">
              <w:rPr>
                <w:sz w:val="22"/>
                <w:szCs w:val="22"/>
              </w:rPr>
              <w:t>ea</w:t>
            </w:r>
            <w:proofErr w:type="spellEnd"/>
          </w:p>
        </w:tc>
        <w:tc>
          <w:tcPr>
            <w:tcW w:w="1267" w:type="dxa"/>
            <w:vMerge/>
            <w:vAlign w:val="center"/>
          </w:tcPr>
          <w:p w14:paraId="3B694F03" w14:textId="77777777" w:rsidR="003069C4" w:rsidRPr="00DF5169" w:rsidRDefault="003069C4" w:rsidP="003069C4">
            <w:pPr>
              <w:spacing w:before="40" w:after="40"/>
              <w:rPr>
                <w:b/>
                <w:sz w:val="22"/>
                <w:szCs w:val="22"/>
              </w:rPr>
            </w:pPr>
          </w:p>
        </w:tc>
        <w:tc>
          <w:tcPr>
            <w:tcW w:w="2434" w:type="dxa"/>
            <w:vAlign w:val="center"/>
          </w:tcPr>
          <w:p w14:paraId="5208F357" w14:textId="7655F7CC" w:rsidR="003069C4" w:rsidRPr="00DF5169" w:rsidRDefault="003069C4" w:rsidP="003069C4">
            <w:pPr>
              <w:spacing w:before="40" w:after="40"/>
              <w:rPr>
                <w:b/>
                <w:sz w:val="22"/>
                <w:szCs w:val="22"/>
              </w:rPr>
            </w:pPr>
            <w:r w:rsidRPr="00DF5169">
              <w:rPr>
                <w:sz w:val="22"/>
                <w:szCs w:val="22"/>
              </w:rPr>
              <w:t>Lowe’s Item #63306</w:t>
            </w:r>
          </w:p>
        </w:tc>
        <w:tc>
          <w:tcPr>
            <w:tcW w:w="1080" w:type="dxa"/>
            <w:vAlign w:val="center"/>
          </w:tcPr>
          <w:p w14:paraId="3C6C34DC" w14:textId="77777777" w:rsidR="003069C4" w:rsidRPr="00F64647" w:rsidRDefault="003069C4" w:rsidP="003069C4">
            <w:pPr>
              <w:spacing w:before="40" w:after="40"/>
              <w:rPr>
                <w:b/>
                <w:sz w:val="22"/>
                <w:szCs w:val="22"/>
              </w:rPr>
            </w:pPr>
          </w:p>
        </w:tc>
      </w:tr>
      <w:tr w:rsidR="003069C4" w14:paraId="0B46836A" w14:textId="77777777" w:rsidTr="001014F5">
        <w:tc>
          <w:tcPr>
            <w:tcW w:w="10800" w:type="dxa"/>
            <w:gridSpan w:val="5"/>
            <w:vAlign w:val="center"/>
          </w:tcPr>
          <w:p w14:paraId="37BDE6A8" w14:textId="08C4342D" w:rsidR="003069C4" w:rsidRPr="00D63F97" w:rsidRDefault="003069C4" w:rsidP="00BB563D">
            <w:pPr>
              <w:spacing w:before="40" w:after="40"/>
              <w:jc w:val="center"/>
              <w:rPr>
                <w:b/>
              </w:rPr>
            </w:pPr>
            <w:r w:rsidRPr="00BB563D">
              <w:rPr>
                <w:b/>
              </w:rPr>
              <w:t>Total Estimated Cost: $</w:t>
            </w:r>
            <w:r w:rsidR="00BB563D" w:rsidRPr="00BB563D">
              <w:rPr>
                <w:b/>
              </w:rPr>
              <w:t>275</w:t>
            </w:r>
            <w:r w:rsidRPr="00BB563D">
              <w:rPr>
                <w:b/>
              </w:rPr>
              <w:t xml:space="preserve"> - $</w:t>
            </w:r>
            <w:r w:rsidR="00BB563D" w:rsidRPr="00BB563D">
              <w:rPr>
                <w:b/>
              </w:rPr>
              <w:t>295</w:t>
            </w:r>
          </w:p>
        </w:tc>
      </w:tr>
    </w:tbl>
    <w:p w14:paraId="2C5A33CF" w14:textId="77777777" w:rsidR="00F64647" w:rsidRPr="00F64647" w:rsidRDefault="00F64647" w:rsidP="00F64647">
      <w:pPr>
        <w:spacing w:after="120"/>
        <w:rPr>
          <w:b/>
          <w:sz w:val="28"/>
          <w:szCs w:val="28"/>
        </w:rPr>
      </w:pPr>
    </w:p>
    <w:p w14:paraId="5568B717" w14:textId="77777777" w:rsidR="00F64647" w:rsidRDefault="00F64647" w:rsidP="00C06F5C">
      <w:pPr>
        <w:jc w:val="center"/>
        <w:rPr>
          <w:b/>
          <w:sz w:val="28"/>
          <w:szCs w:val="28"/>
        </w:rPr>
      </w:pPr>
    </w:p>
    <w:p w14:paraId="212BF5B8" w14:textId="2E7E5256" w:rsidR="003A5959" w:rsidRDefault="003A5959" w:rsidP="003A5959">
      <w:pPr>
        <w:rPr>
          <w:b/>
          <w:sz w:val="28"/>
          <w:szCs w:val="28"/>
        </w:rPr>
      </w:pPr>
    </w:p>
    <w:p w14:paraId="3F297EF4" w14:textId="7F638F52" w:rsidR="003A5959" w:rsidRDefault="003A5959" w:rsidP="003A5959">
      <w:pPr>
        <w:rPr>
          <w:b/>
          <w:sz w:val="28"/>
          <w:szCs w:val="28"/>
        </w:rPr>
      </w:pPr>
    </w:p>
    <w:p w14:paraId="45FC57D7" w14:textId="7CC2AB71" w:rsidR="00EA7165" w:rsidRDefault="00EA7165" w:rsidP="003A5959">
      <w:pPr>
        <w:rPr>
          <w:b/>
          <w:sz w:val="28"/>
          <w:szCs w:val="28"/>
        </w:rPr>
      </w:pPr>
    </w:p>
    <w:p w14:paraId="5338142C" w14:textId="77777777" w:rsidR="00EA7165" w:rsidRPr="003A5959" w:rsidRDefault="00EA7165" w:rsidP="003A5959">
      <w:pPr>
        <w:rPr>
          <w:b/>
          <w:sz w:val="28"/>
          <w:szCs w:val="28"/>
        </w:rPr>
      </w:pPr>
    </w:p>
    <w:p w14:paraId="7A096BEF" w14:textId="77777777" w:rsidR="00A37027" w:rsidRPr="00A37027" w:rsidRDefault="00A37027" w:rsidP="00321B9B"/>
    <w:sectPr w:rsidR="00A37027" w:rsidRPr="00A37027" w:rsidSect="00A37027">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64EF" w14:textId="77777777" w:rsidR="00D41F18" w:rsidRDefault="00D41F18" w:rsidP="00A37027">
      <w:r>
        <w:separator/>
      </w:r>
    </w:p>
  </w:endnote>
  <w:endnote w:type="continuationSeparator" w:id="0">
    <w:p w14:paraId="0D24B182" w14:textId="77777777" w:rsidR="00D41F18" w:rsidRDefault="00D41F18" w:rsidP="00A3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4CC6" w14:textId="56156243" w:rsidR="00A37027" w:rsidRPr="00FB7AF5" w:rsidRDefault="00A37027" w:rsidP="00A37027">
    <w:pPr>
      <w:tabs>
        <w:tab w:val="center" w:pos="4550"/>
        <w:tab w:val="left" w:pos="5818"/>
      </w:tabs>
      <w:ind w:right="260"/>
      <w:jc w:val="right"/>
      <w:rPr>
        <w:color w:val="767171"/>
        <w:sz w:val="22"/>
        <w:szCs w:val="22"/>
      </w:rPr>
    </w:pPr>
    <w:r>
      <w:rPr>
        <w:noProof/>
      </w:rPr>
      <w:drawing>
        <wp:anchor distT="0" distB="0" distL="114300" distR="114300" simplePos="0" relativeHeight="251659264" behindDoc="0" locked="0" layoutInCell="1" allowOverlap="1" wp14:anchorId="1ACE4F63" wp14:editId="4211233B">
          <wp:simplePos x="0" y="0"/>
          <wp:positionH relativeFrom="column">
            <wp:posOffset>63500</wp:posOffset>
          </wp:positionH>
          <wp:positionV relativeFrom="paragraph">
            <wp:posOffset>0</wp:posOffset>
          </wp:positionV>
          <wp:extent cx="435610" cy="36576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F5">
      <w:rPr>
        <w:color w:val="767171"/>
        <w:sz w:val="22"/>
        <w:szCs w:val="22"/>
      </w:rPr>
      <w:t xml:space="preserve">Alabama Wildlife Federation Outdoor Learning Station Project Plan: </w:t>
    </w:r>
    <w:proofErr w:type="spellStart"/>
    <w:r>
      <w:rPr>
        <w:color w:val="767171"/>
        <w:sz w:val="22"/>
        <w:szCs w:val="22"/>
      </w:rPr>
      <w:t>Vermicompost</w:t>
    </w:r>
    <w:proofErr w:type="spellEnd"/>
    <w:r>
      <w:rPr>
        <w:color w:val="767171"/>
        <w:sz w:val="22"/>
        <w:szCs w:val="22"/>
      </w:rPr>
      <w:t xml:space="preserve"> Bin</w:t>
    </w:r>
    <w:r w:rsidRPr="00FB7AF5">
      <w:rPr>
        <w:color w:val="767171"/>
        <w:sz w:val="22"/>
        <w:szCs w:val="22"/>
      </w:rPr>
      <w:t xml:space="preserve">        Page </w:t>
    </w:r>
    <w:r w:rsidRPr="00FB7AF5">
      <w:rPr>
        <w:color w:val="767171"/>
        <w:sz w:val="22"/>
        <w:szCs w:val="22"/>
      </w:rPr>
      <w:fldChar w:fldCharType="begin"/>
    </w:r>
    <w:r w:rsidRPr="00FB7AF5">
      <w:rPr>
        <w:color w:val="767171"/>
        <w:sz w:val="22"/>
        <w:szCs w:val="22"/>
      </w:rPr>
      <w:instrText xml:space="preserve"> PAGE   \* MERGEFORMAT </w:instrText>
    </w:r>
    <w:r w:rsidRPr="00FB7AF5">
      <w:rPr>
        <w:color w:val="767171"/>
        <w:sz w:val="22"/>
        <w:szCs w:val="22"/>
      </w:rPr>
      <w:fldChar w:fldCharType="separate"/>
    </w:r>
    <w:r w:rsidR="00D455CF">
      <w:rPr>
        <w:noProof/>
        <w:color w:val="767171"/>
        <w:sz w:val="22"/>
        <w:szCs w:val="22"/>
      </w:rPr>
      <w:t>3</w:t>
    </w:r>
    <w:r w:rsidRPr="00FB7AF5">
      <w:rPr>
        <w:color w:val="767171"/>
        <w:sz w:val="22"/>
        <w:szCs w:val="22"/>
      </w:rPr>
      <w:fldChar w:fldCharType="end"/>
    </w:r>
    <w:r w:rsidRPr="00FB7AF5">
      <w:rPr>
        <w:color w:val="767171"/>
        <w:sz w:val="22"/>
        <w:szCs w:val="22"/>
      </w:rPr>
      <w:t xml:space="preserve"> | </w:t>
    </w:r>
    <w:r w:rsidRPr="00FB7AF5">
      <w:rPr>
        <w:color w:val="767171"/>
        <w:sz w:val="22"/>
        <w:szCs w:val="22"/>
      </w:rPr>
      <w:fldChar w:fldCharType="begin"/>
    </w:r>
    <w:r w:rsidRPr="00FB7AF5">
      <w:rPr>
        <w:color w:val="767171"/>
        <w:sz w:val="22"/>
        <w:szCs w:val="22"/>
      </w:rPr>
      <w:instrText xml:space="preserve"> NUMPAGES  \* Arabic  \* MERGEFORMAT </w:instrText>
    </w:r>
    <w:r w:rsidRPr="00FB7AF5">
      <w:rPr>
        <w:color w:val="767171"/>
        <w:sz w:val="22"/>
        <w:szCs w:val="22"/>
      </w:rPr>
      <w:fldChar w:fldCharType="separate"/>
    </w:r>
    <w:r w:rsidR="00D455CF">
      <w:rPr>
        <w:noProof/>
        <w:color w:val="767171"/>
        <w:sz w:val="22"/>
        <w:szCs w:val="22"/>
      </w:rPr>
      <w:t>3</w:t>
    </w:r>
    <w:r w:rsidRPr="00FB7AF5">
      <w:rPr>
        <w:color w:val="767171"/>
        <w:sz w:val="22"/>
        <w:szCs w:val="22"/>
      </w:rPr>
      <w:fldChar w:fldCharType="end"/>
    </w:r>
  </w:p>
  <w:p w14:paraId="495F2586" w14:textId="4D76770B" w:rsidR="00A37027" w:rsidRPr="00A37027" w:rsidRDefault="00A37027" w:rsidP="00A37027">
    <w:pPr>
      <w:tabs>
        <w:tab w:val="center" w:pos="4550"/>
        <w:tab w:val="left" w:pos="5818"/>
      </w:tabs>
      <w:ind w:right="260"/>
      <w:jc w:val="center"/>
      <w:rPr>
        <w:color w:val="767171"/>
        <w:sz w:val="22"/>
        <w:szCs w:val="22"/>
      </w:rPr>
    </w:pPr>
    <w:r>
      <w:rPr>
        <w:color w:val="767171"/>
        <w:sz w:val="22"/>
        <w:szCs w:val="22"/>
      </w:rPr>
      <w:t xml:space="preserve">Materials List &amp; Budget             </w:t>
    </w:r>
    <w:r w:rsidRPr="00A37027">
      <w:rPr>
        <w:color w:val="767171"/>
        <w:sz w:val="22"/>
        <w:szCs w:val="22"/>
      </w:rPr>
      <w:t>https://www.alabamawildlife.org/oc-decomposition-stations/</w:t>
    </w:r>
  </w:p>
  <w:p w14:paraId="2903DC95" w14:textId="77777777" w:rsidR="00A37027" w:rsidRDefault="00A37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54FF" w14:textId="77777777" w:rsidR="00D41F18" w:rsidRDefault="00D41F18" w:rsidP="00A37027">
      <w:r>
        <w:separator/>
      </w:r>
    </w:p>
  </w:footnote>
  <w:footnote w:type="continuationSeparator" w:id="0">
    <w:p w14:paraId="1B0D8F23" w14:textId="77777777" w:rsidR="00D41F18" w:rsidRDefault="00D41F18" w:rsidP="00A370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5FE"/>
    <w:multiLevelType w:val="hybridMultilevel"/>
    <w:tmpl w:val="0526D6E0"/>
    <w:lvl w:ilvl="0" w:tplc="04090009">
      <w:start w:val="1"/>
      <w:numFmt w:val="bullet"/>
      <w:lvlText w:val=""/>
      <w:lvlJc w:val="left"/>
      <w:pPr>
        <w:ind w:left="720" w:hanging="360"/>
      </w:pPr>
      <w:rPr>
        <w:rFonts w:ascii="Wingdings" w:hAnsi="Wingdings" w:hint="default"/>
        <w:b/>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5EAC"/>
    <w:multiLevelType w:val="hybridMultilevel"/>
    <w:tmpl w:val="ED5C6372"/>
    <w:lvl w:ilvl="0" w:tplc="E968FE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4D6B"/>
    <w:multiLevelType w:val="hybridMultilevel"/>
    <w:tmpl w:val="116014A4"/>
    <w:lvl w:ilvl="0" w:tplc="04090009">
      <w:start w:val="1"/>
      <w:numFmt w:val="bullet"/>
      <w:lvlText w:val=""/>
      <w:lvlJc w:val="left"/>
      <w:pPr>
        <w:ind w:left="360" w:hanging="360"/>
      </w:pPr>
      <w:rPr>
        <w:rFonts w:ascii="Wingdings" w:hAnsi="Wingdings" w:hint="default"/>
        <w:color w:val="auto"/>
        <w:sz w:val="22"/>
        <w:szCs w:val="22"/>
      </w:rPr>
    </w:lvl>
    <w:lvl w:ilvl="1" w:tplc="882C985A">
      <w:numFmt w:val="bullet"/>
      <w:lvlText w:val=""/>
      <w:lvlJc w:val="left"/>
      <w:pPr>
        <w:ind w:left="1080" w:hanging="360"/>
      </w:pPr>
      <w:rPr>
        <w:rFonts w:ascii="Wingdings" w:eastAsia="Calibri" w:hAnsi="Wingdings" w:cs="Times New Roman" w:hint="default"/>
        <w:b/>
        <w:sz w:val="28"/>
        <w:szCs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300E"/>
    <w:multiLevelType w:val="hybridMultilevel"/>
    <w:tmpl w:val="44107140"/>
    <w:lvl w:ilvl="0" w:tplc="1396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46F4"/>
    <w:multiLevelType w:val="hybridMultilevel"/>
    <w:tmpl w:val="6FC2E75E"/>
    <w:lvl w:ilvl="0" w:tplc="330A4DD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5522CC6"/>
    <w:multiLevelType w:val="hybridMultilevel"/>
    <w:tmpl w:val="C3B0B142"/>
    <w:lvl w:ilvl="0" w:tplc="2BAA8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B2000"/>
    <w:multiLevelType w:val="hybridMultilevel"/>
    <w:tmpl w:val="D47C1F1C"/>
    <w:lvl w:ilvl="0" w:tplc="F8BCE45A">
      <w:start w:val="1"/>
      <w:numFmt w:val="decimal"/>
      <w:lvlText w:val="(%1)"/>
      <w:lvlJc w:val="left"/>
      <w:pPr>
        <w:ind w:left="360" w:hanging="360"/>
      </w:pPr>
      <w:rPr>
        <w:rFonts w:ascii="Helvetica" w:hAnsi="Helvetica" w:cs="Helvetica" w:hint="default"/>
        <w:color w:val="333333"/>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B97EA6"/>
    <w:multiLevelType w:val="hybridMultilevel"/>
    <w:tmpl w:val="C17E8E8A"/>
    <w:lvl w:ilvl="0" w:tplc="352C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A031B"/>
    <w:multiLevelType w:val="hybridMultilevel"/>
    <w:tmpl w:val="E6BA15F0"/>
    <w:lvl w:ilvl="0" w:tplc="04090009">
      <w:start w:val="1"/>
      <w:numFmt w:val="bullet"/>
      <w:lvlText w:val=""/>
      <w:lvlJc w:val="left"/>
      <w:pPr>
        <w:ind w:left="720" w:hanging="360"/>
      </w:pPr>
      <w:rPr>
        <w:rFonts w:ascii="Wingdings" w:hAnsi="Wingdings" w:hint="default"/>
        <w:color w:val="auto"/>
        <w:sz w:val="22"/>
        <w:szCs w:val="22"/>
      </w:rPr>
    </w:lvl>
    <w:lvl w:ilvl="1" w:tplc="EC70265A">
      <w:numFmt w:val="bullet"/>
      <w:lvlText w:val=""/>
      <w:lvlJc w:val="left"/>
      <w:pPr>
        <w:ind w:left="1470" w:hanging="39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76853"/>
    <w:multiLevelType w:val="hybridMultilevel"/>
    <w:tmpl w:val="FF667A8A"/>
    <w:lvl w:ilvl="0" w:tplc="04090009">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BF2527"/>
    <w:multiLevelType w:val="hybridMultilevel"/>
    <w:tmpl w:val="B870265E"/>
    <w:lvl w:ilvl="0" w:tplc="49DC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62725"/>
    <w:multiLevelType w:val="hybridMultilevel"/>
    <w:tmpl w:val="229E7C78"/>
    <w:lvl w:ilvl="0" w:tplc="64102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9"/>
  </w:num>
  <w:num w:numId="6">
    <w:abstractNumId w:val="11"/>
  </w:num>
  <w:num w:numId="7">
    <w:abstractNumId w:val="1"/>
  </w:num>
  <w:num w:numId="8">
    <w:abstractNumId w:val="10"/>
  </w:num>
  <w:num w:numId="9">
    <w:abstractNumId w:val="7"/>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4E"/>
    <w:rsid w:val="00024651"/>
    <w:rsid w:val="000259AC"/>
    <w:rsid w:val="00033158"/>
    <w:rsid w:val="0004758C"/>
    <w:rsid w:val="00081A21"/>
    <w:rsid w:val="00121A53"/>
    <w:rsid w:val="00165B52"/>
    <w:rsid w:val="00175487"/>
    <w:rsid w:val="00195FEE"/>
    <w:rsid w:val="001A54D6"/>
    <w:rsid w:val="001B010F"/>
    <w:rsid w:val="002268DB"/>
    <w:rsid w:val="00232125"/>
    <w:rsid w:val="00265F24"/>
    <w:rsid w:val="0028321C"/>
    <w:rsid w:val="002A6EAD"/>
    <w:rsid w:val="002D09B9"/>
    <w:rsid w:val="003069C4"/>
    <w:rsid w:val="00321B9B"/>
    <w:rsid w:val="00321F1E"/>
    <w:rsid w:val="00372762"/>
    <w:rsid w:val="00380B2E"/>
    <w:rsid w:val="0039605A"/>
    <w:rsid w:val="003A5959"/>
    <w:rsid w:val="003B2087"/>
    <w:rsid w:val="004002B5"/>
    <w:rsid w:val="00420FB7"/>
    <w:rsid w:val="00460285"/>
    <w:rsid w:val="00487CF5"/>
    <w:rsid w:val="00544276"/>
    <w:rsid w:val="00552F2C"/>
    <w:rsid w:val="00566241"/>
    <w:rsid w:val="005B100A"/>
    <w:rsid w:val="005E7D48"/>
    <w:rsid w:val="00616116"/>
    <w:rsid w:val="006524CA"/>
    <w:rsid w:val="006B1883"/>
    <w:rsid w:val="006D7B26"/>
    <w:rsid w:val="006F4248"/>
    <w:rsid w:val="00706DFC"/>
    <w:rsid w:val="00770DCB"/>
    <w:rsid w:val="00787E2E"/>
    <w:rsid w:val="00802A7E"/>
    <w:rsid w:val="00845793"/>
    <w:rsid w:val="008A0AB5"/>
    <w:rsid w:val="008C5281"/>
    <w:rsid w:val="00901E43"/>
    <w:rsid w:val="009262C8"/>
    <w:rsid w:val="0093730C"/>
    <w:rsid w:val="00976DC3"/>
    <w:rsid w:val="00983467"/>
    <w:rsid w:val="009939ED"/>
    <w:rsid w:val="009A300C"/>
    <w:rsid w:val="009A344D"/>
    <w:rsid w:val="009B0145"/>
    <w:rsid w:val="009C29BF"/>
    <w:rsid w:val="009F0C33"/>
    <w:rsid w:val="00A07341"/>
    <w:rsid w:val="00A37027"/>
    <w:rsid w:val="00A61270"/>
    <w:rsid w:val="00A63ABE"/>
    <w:rsid w:val="00A744E7"/>
    <w:rsid w:val="00AA0B2C"/>
    <w:rsid w:val="00AA4300"/>
    <w:rsid w:val="00AC1E7C"/>
    <w:rsid w:val="00B24E13"/>
    <w:rsid w:val="00B46234"/>
    <w:rsid w:val="00B550D5"/>
    <w:rsid w:val="00B55FF5"/>
    <w:rsid w:val="00B84EB4"/>
    <w:rsid w:val="00BB563D"/>
    <w:rsid w:val="00BE448D"/>
    <w:rsid w:val="00C026D5"/>
    <w:rsid w:val="00C06F5C"/>
    <w:rsid w:val="00C31C12"/>
    <w:rsid w:val="00C5542F"/>
    <w:rsid w:val="00CA72BE"/>
    <w:rsid w:val="00D120D3"/>
    <w:rsid w:val="00D41F18"/>
    <w:rsid w:val="00D455CF"/>
    <w:rsid w:val="00D63F97"/>
    <w:rsid w:val="00D8004B"/>
    <w:rsid w:val="00DA4D20"/>
    <w:rsid w:val="00DD05CA"/>
    <w:rsid w:val="00DF5169"/>
    <w:rsid w:val="00E1695E"/>
    <w:rsid w:val="00E45E6A"/>
    <w:rsid w:val="00E46B80"/>
    <w:rsid w:val="00E5058D"/>
    <w:rsid w:val="00E914CA"/>
    <w:rsid w:val="00E93F01"/>
    <w:rsid w:val="00EA7165"/>
    <w:rsid w:val="00F5150A"/>
    <w:rsid w:val="00F56404"/>
    <w:rsid w:val="00F631BA"/>
    <w:rsid w:val="00F64647"/>
    <w:rsid w:val="00F97A4E"/>
    <w:rsid w:val="00FA3E19"/>
    <w:rsid w:val="00FD3481"/>
    <w:rsid w:val="00FE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B5536"/>
  <w15:chartTrackingRefBased/>
  <w15:docId w15:val="{F48D0FD2-ADFA-4A07-8B96-6E2C4A24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27"/>
    <w:pPr>
      <w:spacing w:after="200" w:line="276" w:lineRule="auto"/>
      <w:ind w:left="720"/>
      <w:contextualSpacing/>
    </w:pPr>
    <w:rPr>
      <w:rFonts w:ascii="Calibri" w:eastAsia="Calibri" w:hAnsi="Calibri"/>
      <w:sz w:val="22"/>
      <w:szCs w:val="22"/>
    </w:rPr>
  </w:style>
  <w:style w:type="character" w:styleId="Hyperlink">
    <w:name w:val="Hyperlink"/>
    <w:unhideWhenUsed/>
    <w:rsid w:val="00A37027"/>
    <w:rPr>
      <w:color w:val="0000FF"/>
      <w:u w:val="single"/>
    </w:rPr>
  </w:style>
  <w:style w:type="paragraph" w:styleId="Header">
    <w:name w:val="header"/>
    <w:basedOn w:val="Normal"/>
    <w:link w:val="HeaderChar"/>
    <w:uiPriority w:val="99"/>
    <w:unhideWhenUsed/>
    <w:rsid w:val="00A37027"/>
    <w:pPr>
      <w:tabs>
        <w:tab w:val="center" w:pos="4680"/>
        <w:tab w:val="right" w:pos="9360"/>
      </w:tabs>
    </w:pPr>
  </w:style>
  <w:style w:type="character" w:customStyle="1" w:styleId="HeaderChar">
    <w:name w:val="Header Char"/>
    <w:basedOn w:val="DefaultParagraphFont"/>
    <w:link w:val="Header"/>
    <w:uiPriority w:val="99"/>
    <w:rsid w:val="00A370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027"/>
    <w:pPr>
      <w:tabs>
        <w:tab w:val="center" w:pos="4680"/>
        <w:tab w:val="right" w:pos="9360"/>
      </w:tabs>
    </w:pPr>
  </w:style>
  <w:style w:type="character" w:customStyle="1" w:styleId="FooterChar">
    <w:name w:val="Footer Char"/>
    <w:basedOn w:val="DefaultParagraphFont"/>
    <w:link w:val="Footer"/>
    <w:uiPriority w:val="99"/>
    <w:rsid w:val="00A37027"/>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63ABE"/>
    <w:rPr>
      <w:color w:val="605E5C"/>
      <w:shd w:val="clear" w:color="auto" w:fill="E1DFDD"/>
    </w:rPr>
  </w:style>
  <w:style w:type="character" w:styleId="FollowedHyperlink">
    <w:name w:val="FollowedHyperlink"/>
    <w:basedOn w:val="DefaultParagraphFont"/>
    <w:uiPriority w:val="99"/>
    <w:semiHidden/>
    <w:unhideWhenUsed/>
    <w:rsid w:val="000259AC"/>
    <w:rPr>
      <w:color w:val="954F72" w:themeColor="followedHyperlink"/>
      <w:u w:val="single"/>
    </w:rPr>
  </w:style>
  <w:style w:type="table" w:styleId="TableGrid">
    <w:name w:val="Table Grid"/>
    <w:basedOn w:val="TableNormal"/>
    <w:uiPriority w:val="39"/>
    <w:rsid w:val="003A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6B80"/>
    <w:rPr>
      <w:sz w:val="16"/>
      <w:szCs w:val="16"/>
    </w:rPr>
  </w:style>
  <w:style w:type="paragraph" w:styleId="CommentText">
    <w:name w:val="annotation text"/>
    <w:basedOn w:val="Normal"/>
    <w:link w:val="CommentTextChar"/>
    <w:uiPriority w:val="99"/>
    <w:semiHidden/>
    <w:unhideWhenUsed/>
    <w:rsid w:val="00E46B80"/>
    <w:rPr>
      <w:sz w:val="20"/>
      <w:szCs w:val="20"/>
    </w:rPr>
  </w:style>
  <w:style w:type="character" w:customStyle="1" w:styleId="CommentTextChar">
    <w:name w:val="Comment Text Char"/>
    <w:basedOn w:val="DefaultParagraphFont"/>
    <w:link w:val="CommentText"/>
    <w:uiPriority w:val="99"/>
    <w:semiHidden/>
    <w:rsid w:val="00E46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B80"/>
    <w:rPr>
      <w:b/>
      <w:bCs/>
    </w:rPr>
  </w:style>
  <w:style w:type="character" w:customStyle="1" w:styleId="CommentSubjectChar">
    <w:name w:val="Comment Subject Char"/>
    <w:basedOn w:val="CommentTextChar"/>
    <w:link w:val="CommentSubject"/>
    <w:uiPriority w:val="99"/>
    <w:semiHidden/>
    <w:rsid w:val="00E46B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labamawildlife.org/oc-s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HOMZ-Quart-Snaplock-Container-Storage/dp/B07STLH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Allison Mathis</cp:lastModifiedBy>
  <cp:revision>3</cp:revision>
  <cp:lastPrinted>2023-08-24T19:31:00Z</cp:lastPrinted>
  <dcterms:created xsi:type="dcterms:W3CDTF">2023-08-24T19:29:00Z</dcterms:created>
  <dcterms:modified xsi:type="dcterms:W3CDTF">2023-08-24T19:31:00Z</dcterms:modified>
</cp:coreProperties>
</file>